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Footlight MT Light" w:hAnsi="Footlight MT Light" w:cs="Footlight MT Light"/>
          <w:b/>
          <w:bCs/>
          <w:sz w:val="28"/>
          <w:szCs w:val="28"/>
        </w:rPr>
      </w:pPr>
    </w:p>
    <w:p>
      <w:pPr>
        <w:pStyle w:val="2"/>
        <w:jc w:val="center"/>
        <w:rPr>
          <w:rFonts w:hint="default" w:ascii="Footlight MT Light" w:hAnsi="Footlight MT Light" w:cs="Footlight MT Light"/>
          <w:b/>
          <w:bCs/>
          <w:color w:val="auto"/>
          <w:sz w:val="28"/>
          <w:szCs w:val="28"/>
          <w:lang w:val="id-ID"/>
        </w:rPr>
      </w:pPr>
      <w:r>
        <w:rPr>
          <w:rFonts w:hint="default" w:ascii="Footlight MT Light" w:hAnsi="Footlight MT Light" w:cs="Footlight MT Light"/>
          <w:b/>
          <w:bCs/>
          <w:color w:val="auto"/>
          <w:sz w:val="28"/>
          <w:szCs w:val="28"/>
          <w:lang w:val="id-ID"/>
        </w:rPr>
        <w:t>RANCANGAN SURAT PERINTAH KERJA</w:t>
      </w:r>
    </w:p>
    <w:p>
      <w:pPr>
        <w:jc w:val="center"/>
        <w:rPr>
          <w:rFonts w:hint="default"/>
          <w:lang w:val="id-ID"/>
        </w:rPr>
      </w:pPr>
    </w:p>
    <w:tbl>
      <w:tblPr>
        <w:tblStyle w:val="7"/>
        <w:tblpPr w:leftFromText="180" w:rightFromText="180" w:vertAnchor="text" w:horzAnchor="page" w:tblpX="2267" w:tblpY="664"/>
        <w:tblOverlap w:val="never"/>
        <w:tblW w:w="8560"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3676"/>
        <w:gridCol w:w="488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3676" w:type="dxa"/>
            <w:tcBorders>
              <w:tl2br w:val="nil"/>
              <w:tr2bl w:val="nil"/>
            </w:tcBorders>
            <w:vAlign w:val="bottom"/>
          </w:tcPr>
          <w:p>
            <w:pPr>
              <w:spacing w:line="360" w:lineRule="auto"/>
              <w:jc w:val="both"/>
              <w:rPr>
                <w:rFonts w:hint="default" w:ascii="Footlight MT Light" w:hAnsi="Footlight MT Light" w:cs="Footlight MT Light"/>
                <w:b w:val="0"/>
                <w:bCs/>
                <w:sz w:val="24"/>
                <w:szCs w:val="24"/>
                <w:vertAlign w:val="baseline"/>
                <w:lang w:val="id-ID"/>
              </w:rPr>
            </w:pPr>
            <w:bookmarkStart w:id="0" w:name="_GoBack" w:colFirst="1" w:colLast="1"/>
            <w:r>
              <w:rPr>
                <w:rFonts w:hint="default" w:ascii="Footlight MT Light" w:hAnsi="Footlight MT Light" w:cs="Footlight MT Light"/>
                <w:b w:val="0"/>
                <w:bCs/>
                <w:sz w:val="24"/>
                <w:szCs w:val="24"/>
                <w:vertAlign w:val="baseline"/>
                <w:lang w:val="id-ID"/>
              </w:rPr>
              <w:t>Satuan Kerja/OPD</w:t>
            </w:r>
          </w:p>
        </w:tc>
        <w:tc>
          <w:tcPr>
            <w:tcW w:w="4884" w:type="dxa"/>
            <w:tcBorders>
              <w:tl2br w:val="nil"/>
              <w:tr2bl w:val="nil"/>
            </w:tcBorders>
            <w:vAlign w:val="top"/>
          </w:tcPr>
          <w:p>
            <w:pPr>
              <w:jc w:val="both"/>
              <w:rPr>
                <w:rFonts w:hint="default" w:ascii="Footlight MT Light" w:hAnsi="Footlight MT Light" w:cs="Footlight MT Light"/>
                <w:b w:val="0"/>
                <w:bCs/>
                <w:color w:val="C00000"/>
                <w:sz w:val="24"/>
                <w:szCs w:val="24"/>
                <w:vertAlign w:val="baseline"/>
                <w:lang w:val="id-ID"/>
              </w:rPr>
            </w:pPr>
            <w:r>
              <w:rPr>
                <w:rFonts w:hint="default" w:ascii="Footlight MT Light" w:hAnsi="Footlight MT Light" w:cs="Footlight MT Light"/>
                <w:b w:val="0"/>
                <w:bCs/>
                <w:color w:val="C00000"/>
                <w:sz w:val="24"/>
                <w:szCs w:val="24"/>
                <w:vertAlign w:val="baseline"/>
                <w:lang w:val="id-ID"/>
              </w:rPr>
              <w:t>............. [Nama satker/OPD]</w:t>
            </w:r>
          </w:p>
        </w:tc>
      </w:tr>
      <w:bookmarkEnd w:id="0"/>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5" w:hRule="atLeast"/>
        </w:trPr>
        <w:tc>
          <w:tcPr>
            <w:tcW w:w="3676" w:type="dxa"/>
            <w:tcBorders>
              <w:tl2br w:val="nil"/>
              <w:tr2bl w:val="nil"/>
            </w:tcBorders>
            <w:vAlign w:val="center"/>
          </w:tcPr>
          <w:p>
            <w:pPr>
              <w:spacing w:line="360" w:lineRule="auto"/>
              <w:jc w:val="both"/>
              <w:rPr>
                <w:rFonts w:hint="default" w:ascii="Footlight MT Light" w:hAnsi="Footlight MT Light" w:cs="Footlight MT Light"/>
                <w:b w:val="0"/>
                <w:bCs/>
                <w:sz w:val="24"/>
                <w:szCs w:val="24"/>
                <w:vertAlign w:val="baseline"/>
                <w:lang w:val="id-ID"/>
              </w:rPr>
            </w:pPr>
            <w:r>
              <w:rPr>
                <w:rFonts w:hint="default" w:ascii="Footlight MT Light" w:hAnsi="Footlight MT Light" w:cs="Footlight MT Light"/>
                <w:b w:val="0"/>
                <w:bCs/>
                <w:sz w:val="24"/>
                <w:szCs w:val="24"/>
                <w:vertAlign w:val="baseline"/>
                <w:lang w:val="id-ID"/>
              </w:rPr>
              <w:t>Nama Pekerjaan</w:t>
            </w:r>
          </w:p>
        </w:tc>
        <w:tc>
          <w:tcPr>
            <w:tcW w:w="4884" w:type="dxa"/>
            <w:tcBorders>
              <w:tl2br w:val="nil"/>
              <w:tr2bl w:val="nil"/>
            </w:tcBorders>
            <w:vAlign w:val="top"/>
          </w:tcPr>
          <w:p>
            <w:pPr>
              <w:jc w:val="both"/>
              <w:rPr>
                <w:rFonts w:hint="default" w:ascii="Footlight MT Light" w:hAnsi="Footlight MT Light" w:cs="Footlight MT Light"/>
                <w:b w:val="0"/>
                <w:bCs/>
                <w:color w:val="C00000"/>
                <w:sz w:val="24"/>
                <w:szCs w:val="24"/>
                <w:vertAlign w:val="baseline"/>
                <w:lang w:val="id-ID"/>
              </w:rPr>
            </w:pPr>
            <w:r>
              <w:rPr>
                <w:rFonts w:hint="default" w:ascii="Footlight MT Light" w:hAnsi="Footlight MT Light" w:cs="Footlight MT Light"/>
                <w:b w:val="0"/>
                <w:bCs/>
                <w:color w:val="C00000"/>
                <w:sz w:val="24"/>
                <w:szCs w:val="24"/>
                <w:vertAlign w:val="baseline"/>
                <w:lang w:val="id-ID"/>
              </w:rPr>
              <w:t xml:space="preserve">................... </w:t>
            </w:r>
            <w:r>
              <w:rPr>
                <w:rFonts w:hint="default" w:ascii="Footlight MT Light" w:hAnsi="Footlight MT Light" w:cs="Footlight MT Light"/>
                <w:b w:val="0"/>
                <w:bCs/>
                <w:i/>
                <w:iCs/>
                <w:color w:val="C00000"/>
                <w:sz w:val="24"/>
                <w:szCs w:val="24"/>
                <w:vertAlign w:val="baseline"/>
                <w:lang w:val="id-ID"/>
              </w:rPr>
              <w:t>[nama paket sesuai RUP)</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3676" w:type="dxa"/>
            <w:tcBorders>
              <w:tl2br w:val="nil"/>
              <w:tr2bl w:val="nil"/>
            </w:tcBorders>
            <w:vAlign w:val="center"/>
          </w:tcPr>
          <w:p>
            <w:pPr>
              <w:spacing w:line="360" w:lineRule="auto"/>
              <w:jc w:val="both"/>
              <w:rPr>
                <w:rFonts w:hint="default" w:ascii="Footlight MT Light" w:hAnsi="Footlight MT Light" w:cs="Footlight MT Light"/>
                <w:b w:val="0"/>
                <w:bCs/>
                <w:sz w:val="24"/>
                <w:szCs w:val="24"/>
                <w:vertAlign w:val="baseline"/>
                <w:lang w:val="id-ID"/>
              </w:rPr>
            </w:pPr>
            <w:r>
              <w:rPr>
                <w:rFonts w:hint="default" w:ascii="Footlight MT Light" w:hAnsi="Footlight MT Light" w:cs="Footlight MT Light"/>
                <w:b w:val="0"/>
                <w:bCs/>
                <w:sz w:val="24"/>
                <w:szCs w:val="24"/>
                <w:vertAlign w:val="baseline"/>
                <w:lang w:val="id-ID"/>
              </w:rPr>
              <w:t>Lokasi</w:t>
            </w:r>
          </w:p>
        </w:tc>
        <w:tc>
          <w:tcPr>
            <w:tcW w:w="4884" w:type="dxa"/>
            <w:tcBorders>
              <w:tl2br w:val="nil"/>
              <w:tr2bl w:val="nil"/>
            </w:tcBorders>
            <w:vAlign w:val="top"/>
          </w:tcPr>
          <w:p>
            <w:pPr>
              <w:jc w:val="both"/>
              <w:rPr>
                <w:rFonts w:hint="default" w:ascii="Footlight MT Light" w:hAnsi="Footlight MT Light" w:cs="Footlight MT Light"/>
                <w:b w:val="0"/>
                <w:bCs/>
                <w:color w:val="C00000"/>
                <w:sz w:val="24"/>
                <w:szCs w:val="24"/>
                <w:vertAlign w:val="baseline"/>
                <w:lang w:val="id-ID"/>
              </w:rPr>
            </w:pPr>
            <w:r>
              <w:rPr>
                <w:rFonts w:hint="default" w:ascii="Footlight MT Light" w:hAnsi="Footlight MT Light" w:cs="Footlight MT Light"/>
                <w:b w:val="0"/>
                <w:bCs/>
                <w:color w:val="C00000"/>
                <w:sz w:val="24"/>
                <w:szCs w:val="24"/>
                <w:vertAlign w:val="baseline"/>
                <w:lang w:val="id-ID"/>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3676" w:type="dxa"/>
            <w:tcBorders>
              <w:tl2br w:val="nil"/>
              <w:tr2bl w:val="nil"/>
            </w:tcBorders>
            <w:vAlign w:val="center"/>
          </w:tcPr>
          <w:p>
            <w:pPr>
              <w:spacing w:line="360" w:lineRule="auto"/>
              <w:jc w:val="both"/>
              <w:rPr>
                <w:rFonts w:hint="default" w:ascii="Footlight MT Light" w:hAnsi="Footlight MT Light" w:cs="Footlight MT Light"/>
                <w:b w:val="0"/>
                <w:bCs/>
                <w:sz w:val="24"/>
                <w:szCs w:val="24"/>
                <w:vertAlign w:val="baseline"/>
                <w:lang w:val="id-ID"/>
              </w:rPr>
            </w:pPr>
            <w:r>
              <w:rPr>
                <w:rFonts w:hint="default" w:ascii="Footlight MT Light" w:hAnsi="Footlight MT Light" w:cs="Footlight MT Light"/>
                <w:b w:val="0"/>
                <w:bCs/>
                <w:sz w:val="24"/>
                <w:szCs w:val="24"/>
                <w:vertAlign w:val="baseline"/>
                <w:lang w:val="id-ID"/>
              </w:rPr>
              <w:t>Sumber Dana</w:t>
            </w:r>
          </w:p>
        </w:tc>
        <w:tc>
          <w:tcPr>
            <w:tcW w:w="4884" w:type="dxa"/>
            <w:tcBorders>
              <w:tl2br w:val="nil"/>
              <w:tr2bl w:val="nil"/>
            </w:tcBorders>
            <w:vAlign w:val="top"/>
          </w:tcPr>
          <w:p>
            <w:pPr>
              <w:jc w:val="both"/>
              <w:rPr>
                <w:rFonts w:hint="default" w:ascii="Footlight MT Light" w:hAnsi="Footlight MT Light" w:cs="Footlight MT Light"/>
                <w:b w:val="0"/>
                <w:bCs/>
                <w:color w:val="C00000"/>
                <w:sz w:val="24"/>
                <w:szCs w:val="24"/>
                <w:vertAlign w:val="baseline"/>
                <w:lang w:val="id-ID"/>
              </w:rPr>
            </w:pPr>
            <w:r>
              <w:rPr>
                <w:rFonts w:hint="default" w:ascii="Footlight MT Light" w:hAnsi="Footlight MT Light" w:cs="Footlight MT Light"/>
                <w:b w:val="0"/>
                <w:bCs/>
                <w:color w:val="C00000"/>
                <w:sz w:val="24"/>
                <w:szCs w:val="24"/>
                <w:vertAlign w:val="baseline"/>
                <w:lang w:val="id-ID"/>
              </w:rPr>
              <w:t>APBD/APBN [pilih salah satu]</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3676" w:type="dxa"/>
            <w:tcBorders>
              <w:tl2br w:val="nil"/>
              <w:tr2bl w:val="nil"/>
            </w:tcBorders>
            <w:vAlign w:val="center"/>
          </w:tcPr>
          <w:p>
            <w:pPr>
              <w:spacing w:line="360" w:lineRule="auto"/>
              <w:jc w:val="both"/>
              <w:rPr>
                <w:rFonts w:hint="default" w:ascii="Footlight MT Light" w:hAnsi="Footlight MT Light" w:cs="Footlight MT Light"/>
                <w:b w:val="0"/>
                <w:bCs/>
                <w:sz w:val="24"/>
                <w:szCs w:val="24"/>
                <w:vertAlign w:val="baseline"/>
                <w:lang w:val="id-ID"/>
              </w:rPr>
            </w:pPr>
            <w:r>
              <w:rPr>
                <w:rFonts w:hint="default" w:ascii="Footlight MT Light" w:hAnsi="Footlight MT Light" w:cs="Footlight MT Light"/>
                <w:b w:val="0"/>
                <w:bCs/>
                <w:sz w:val="24"/>
                <w:szCs w:val="24"/>
                <w:vertAlign w:val="baseline"/>
                <w:lang w:val="id-ID"/>
              </w:rPr>
              <w:t>Tahun Anggaran</w:t>
            </w:r>
          </w:p>
        </w:tc>
        <w:tc>
          <w:tcPr>
            <w:tcW w:w="4884" w:type="dxa"/>
            <w:tcBorders>
              <w:tl2br w:val="nil"/>
              <w:tr2bl w:val="nil"/>
            </w:tcBorders>
            <w:vAlign w:val="top"/>
          </w:tcPr>
          <w:p>
            <w:pPr>
              <w:jc w:val="both"/>
              <w:rPr>
                <w:rFonts w:hint="default" w:ascii="Footlight MT Light" w:hAnsi="Footlight MT Light" w:cs="Footlight MT Light"/>
                <w:b w:val="0"/>
                <w:bCs/>
                <w:sz w:val="24"/>
                <w:szCs w:val="24"/>
                <w:vertAlign w:val="baseline"/>
                <w:lang w:val="id-ID"/>
              </w:rPr>
            </w:pPr>
            <w:r>
              <w:rPr>
                <w:rFonts w:hint="default" w:ascii="Footlight MT Light" w:hAnsi="Footlight MT Light" w:cs="Footlight MT Light"/>
                <w:b w:val="0"/>
                <w:bCs/>
                <w:color w:val="C00000"/>
                <w:sz w:val="24"/>
                <w:szCs w:val="24"/>
                <w:vertAlign w:val="baseline"/>
                <w:lang w:val="id-ID"/>
              </w:rPr>
              <w:t>20..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 w:hRule="atLeast"/>
        </w:trPr>
        <w:tc>
          <w:tcPr>
            <w:tcW w:w="3676" w:type="dxa"/>
            <w:tcBorders>
              <w:tl2br w:val="nil"/>
              <w:tr2bl w:val="nil"/>
            </w:tcBorders>
            <w:vAlign w:val="center"/>
          </w:tcPr>
          <w:p>
            <w:pPr>
              <w:spacing w:line="360" w:lineRule="auto"/>
              <w:jc w:val="both"/>
              <w:rPr>
                <w:rFonts w:hint="default" w:ascii="Footlight MT Light" w:hAnsi="Footlight MT Light" w:cs="Footlight MT Light"/>
                <w:b w:val="0"/>
                <w:bCs/>
                <w:sz w:val="24"/>
                <w:szCs w:val="24"/>
                <w:vertAlign w:val="baseline"/>
                <w:lang w:val="id-ID"/>
              </w:rPr>
            </w:pPr>
            <w:r>
              <w:rPr>
                <w:rFonts w:hint="default" w:ascii="Footlight MT Light" w:hAnsi="Footlight MT Light" w:cs="Footlight MT Light"/>
                <w:b w:val="0"/>
                <w:bCs/>
                <w:sz w:val="24"/>
                <w:szCs w:val="24"/>
                <w:vertAlign w:val="baseline"/>
                <w:lang w:val="id-ID"/>
              </w:rPr>
              <w:t>Jenis Pengadaan</w:t>
            </w:r>
          </w:p>
        </w:tc>
        <w:tc>
          <w:tcPr>
            <w:tcW w:w="4884" w:type="dxa"/>
            <w:tcBorders>
              <w:tl2br w:val="nil"/>
              <w:tr2bl w:val="nil"/>
            </w:tcBorders>
            <w:vAlign w:val="top"/>
          </w:tcPr>
          <w:p>
            <w:pPr>
              <w:jc w:val="both"/>
              <w:rPr>
                <w:rFonts w:hint="default" w:ascii="Footlight MT Light" w:hAnsi="Footlight MT Light" w:cs="Footlight MT Light"/>
                <w:b w:val="0"/>
                <w:bCs/>
                <w:sz w:val="24"/>
                <w:szCs w:val="24"/>
                <w:vertAlign w:val="baseline"/>
                <w:lang w:val="id-ID"/>
              </w:rPr>
            </w:pPr>
            <w:r>
              <w:rPr>
                <w:rFonts w:hint="default" w:ascii="Footlight MT Light" w:hAnsi="Footlight MT Light" w:cs="Footlight MT Light"/>
                <w:b w:val="0"/>
                <w:bCs/>
                <w:sz w:val="24"/>
                <w:szCs w:val="24"/>
                <w:vertAlign w:val="baseline"/>
                <w:lang w:val="id-ID"/>
              </w:rPr>
              <w:t>Pekerjaan Jasa Konsultansi Konstruksi</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3676" w:type="dxa"/>
            <w:tcBorders>
              <w:tl2br w:val="nil"/>
              <w:tr2bl w:val="nil"/>
            </w:tcBorders>
            <w:vAlign w:val="center"/>
          </w:tcPr>
          <w:p>
            <w:pPr>
              <w:spacing w:line="360" w:lineRule="auto"/>
              <w:jc w:val="both"/>
              <w:rPr>
                <w:rFonts w:hint="default" w:ascii="Footlight MT Light" w:hAnsi="Footlight MT Light" w:cs="Footlight MT Light"/>
                <w:b w:val="0"/>
                <w:bCs/>
                <w:sz w:val="24"/>
                <w:szCs w:val="24"/>
                <w:vertAlign w:val="baseline"/>
                <w:lang w:val="id-ID"/>
              </w:rPr>
            </w:pPr>
            <w:r>
              <w:rPr>
                <w:rFonts w:hint="default" w:ascii="Footlight MT Light" w:hAnsi="Footlight MT Light" w:cs="Footlight MT Light"/>
                <w:b w:val="0"/>
                <w:bCs/>
                <w:sz w:val="24"/>
                <w:szCs w:val="24"/>
                <w:vertAlign w:val="baseline"/>
                <w:lang w:val="id-ID"/>
              </w:rPr>
              <w:t>Jenis Kontrak</w:t>
            </w:r>
          </w:p>
        </w:tc>
        <w:tc>
          <w:tcPr>
            <w:tcW w:w="4884" w:type="dxa"/>
            <w:tcBorders>
              <w:tl2br w:val="nil"/>
              <w:tr2bl w:val="nil"/>
            </w:tcBorders>
            <w:vAlign w:val="top"/>
          </w:tcPr>
          <w:p>
            <w:pPr>
              <w:jc w:val="both"/>
              <w:rPr>
                <w:rFonts w:hint="default" w:ascii="Footlight MT Light" w:hAnsi="Footlight MT Light" w:cs="Footlight MT Light"/>
                <w:b/>
                <w:bCs w:val="0"/>
                <w:sz w:val="24"/>
                <w:szCs w:val="24"/>
                <w:vertAlign w:val="baseline"/>
                <w:lang w:val="id-ID"/>
              </w:rPr>
            </w:pPr>
            <w:r>
              <w:rPr>
                <w:rFonts w:hint="default" w:ascii="Footlight MT Light" w:hAnsi="Footlight MT Light" w:cs="Footlight MT Light"/>
                <w:b w:val="0"/>
                <w:bCs/>
                <w:color w:val="C00000"/>
                <w:sz w:val="24"/>
                <w:szCs w:val="24"/>
                <w:vertAlign w:val="baseline"/>
                <w:lang w:val="id-ID"/>
              </w:rPr>
              <w:t>Kontrak Waktu Penugasan/Lumsum [pilih salah satu]</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560" w:type="dxa"/>
            <w:gridSpan w:val="2"/>
            <w:tcBorders>
              <w:tl2br w:val="nil"/>
              <w:tr2bl w:val="nil"/>
            </w:tcBorders>
            <w:vAlign w:val="center"/>
          </w:tcPr>
          <w:p>
            <w:pPr>
              <w:spacing w:beforeLines="0" w:afterLines="0"/>
              <w:jc w:val="both"/>
              <w:rPr>
                <w:rFonts w:hint="default" w:ascii="Footlight MT Light" w:hAnsi="Footlight MT Light" w:eastAsia="BookmanOldStyle" w:cs="Footlight MT Light"/>
                <w:sz w:val="10"/>
                <w:szCs w:val="10"/>
                <w:lang w:val="id-ID"/>
              </w:rPr>
            </w:pPr>
          </w:p>
          <w:p>
            <w:pPr>
              <w:spacing w:beforeLines="0" w:afterLines="0"/>
              <w:jc w:val="both"/>
              <w:rPr>
                <w:rFonts w:hint="default" w:ascii="Footlight MT Light" w:hAnsi="Footlight MT Light" w:eastAsia="BookmanOldStyle" w:cs="Footlight MT Light"/>
                <w:sz w:val="24"/>
                <w:szCs w:val="24"/>
                <w:lang w:val="id-ID"/>
              </w:rPr>
            </w:pPr>
            <w:r>
              <w:rPr>
                <w:rFonts w:hint="default" w:ascii="Footlight MT Light" w:hAnsi="Footlight MT Light" w:eastAsia="BookmanOldStyle" w:cs="Footlight MT Light"/>
                <w:sz w:val="24"/>
                <w:szCs w:val="24"/>
                <w:lang w:val="id-ID"/>
              </w:rPr>
              <w:t>Rancangan Surat perintah kerja terdiri dari:</w:t>
            </w:r>
          </w:p>
          <w:p>
            <w:pPr>
              <w:numPr>
                <w:ilvl w:val="0"/>
                <w:numId w:val="1"/>
              </w:numPr>
              <w:spacing w:beforeLines="0" w:afterLines="0"/>
              <w:ind w:left="425" w:leftChars="0" w:hanging="425" w:firstLineChars="0"/>
              <w:jc w:val="both"/>
              <w:rPr>
                <w:rFonts w:hint="default" w:ascii="Footlight MT Light" w:hAnsi="Footlight MT Light" w:eastAsia="BookmanOldStyle" w:cs="Footlight MT Light"/>
                <w:sz w:val="24"/>
                <w:szCs w:val="24"/>
                <w:lang w:val="id-ID"/>
              </w:rPr>
            </w:pPr>
            <w:r>
              <w:rPr>
                <w:rFonts w:hint="default" w:ascii="Footlight MT Light" w:hAnsi="Footlight MT Light" w:eastAsia="BookmanOldStyle" w:cs="Footlight MT Light"/>
                <w:sz w:val="24"/>
                <w:szCs w:val="24"/>
                <w:lang w:val="id-ID"/>
              </w:rPr>
              <w:t>Surat Perintah Kerja (SPK);</w:t>
            </w:r>
          </w:p>
          <w:p>
            <w:pPr>
              <w:numPr>
                <w:ilvl w:val="0"/>
                <w:numId w:val="1"/>
              </w:numPr>
              <w:spacing w:beforeLines="0" w:afterLines="0"/>
              <w:ind w:left="425" w:leftChars="0" w:hanging="425" w:firstLineChars="0"/>
              <w:jc w:val="both"/>
              <w:rPr>
                <w:rFonts w:hint="default" w:ascii="Footlight MT Light" w:hAnsi="Footlight MT Light" w:eastAsia="BookmanOldStyle" w:cs="Footlight MT Light"/>
                <w:sz w:val="24"/>
                <w:szCs w:val="24"/>
                <w:lang w:val="id-ID"/>
              </w:rPr>
            </w:pPr>
            <w:r>
              <w:rPr>
                <w:rFonts w:hint="default" w:ascii="Footlight MT Light" w:hAnsi="Footlight MT Light" w:eastAsia="BookmanOldStyle" w:cs="Footlight MT Light"/>
                <w:sz w:val="24"/>
                <w:szCs w:val="24"/>
                <w:lang w:val="id-ID"/>
              </w:rPr>
              <w:t>Syarat Umum Surat Perintah Kerja.</w:t>
            </w:r>
          </w:p>
          <w:p>
            <w:pPr>
              <w:numPr>
                <w:ilvl w:val="0"/>
                <w:numId w:val="0"/>
              </w:numPr>
              <w:spacing w:beforeLines="0" w:afterLines="0"/>
              <w:ind w:leftChars="0"/>
              <w:jc w:val="both"/>
              <w:rPr>
                <w:rFonts w:hint="default" w:ascii="Footlight MT Light" w:hAnsi="Footlight MT Light" w:eastAsia="BookmanOldStyle" w:cs="Footlight MT Light"/>
                <w:sz w:val="10"/>
                <w:szCs w:val="10"/>
                <w:lang w:val="id-ID"/>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560" w:type="dxa"/>
            <w:gridSpan w:val="2"/>
            <w:tcBorders>
              <w:tl2br w:val="nil"/>
              <w:tr2bl w:val="nil"/>
            </w:tcBorders>
            <w:vAlign w:val="top"/>
          </w:tcPr>
          <w:p>
            <w:pPr>
              <w:keepNext w:val="0"/>
              <w:keepLines w:val="0"/>
              <w:pageBreakBefore w:val="0"/>
              <w:widowControl/>
              <w:kinsoku/>
              <w:wordWrap/>
              <w:overflowPunct/>
              <w:topLinePunct w:val="0"/>
              <w:autoSpaceDE/>
              <w:autoSpaceDN/>
              <w:bidi w:val="0"/>
              <w:adjustRightInd/>
              <w:snapToGrid w:val="0"/>
              <w:spacing w:beforeLines="0" w:after="0" w:afterLines="0" w:line="260" w:lineRule="auto"/>
              <w:jc w:val="both"/>
              <w:textAlignment w:val="auto"/>
              <w:outlineLvl w:val="9"/>
              <w:rPr>
                <w:rFonts w:hint="default" w:ascii="Footlight MT Light" w:hAnsi="Footlight MT Light" w:eastAsia="BookmanOldStyle" w:cs="Footlight MT Light"/>
                <w:sz w:val="10"/>
                <w:szCs w:val="10"/>
                <w:lang w:val="id-ID"/>
              </w:rPr>
            </w:pPr>
          </w:p>
          <w:p>
            <w:pPr>
              <w:keepNext w:val="0"/>
              <w:keepLines w:val="0"/>
              <w:pageBreakBefore w:val="0"/>
              <w:widowControl/>
              <w:kinsoku/>
              <w:wordWrap/>
              <w:overflowPunct/>
              <w:topLinePunct w:val="0"/>
              <w:autoSpaceDE/>
              <w:autoSpaceDN/>
              <w:bidi w:val="0"/>
              <w:adjustRightInd/>
              <w:snapToGrid w:val="0"/>
              <w:spacing w:beforeLines="0" w:after="0" w:afterLines="0" w:line="260" w:lineRule="auto"/>
              <w:jc w:val="both"/>
              <w:textAlignment w:val="auto"/>
              <w:outlineLvl w:val="9"/>
              <w:rPr>
                <w:rFonts w:hint="default" w:ascii="Footlight MT Light" w:hAnsi="Footlight MT Light" w:eastAsia="BookmanOldStyle" w:cs="Footlight MT Light"/>
                <w:sz w:val="24"/>
                <w:szCs w:val="24"/>
                <w:lang w:val="id-ID"/>
              </w:rPr>
            </w:pPr>
            <w:r>
              <w:rPr>
                <w:rFonts w:hint="default" w:ascii="Footlight MT Light" w:hAnsi="Footlight MT Light" w:eastAsia="BookmanOldStyle" w:cs="Footlight MT Light"/>
                <w:sz w:val="24"/>
                <w:szCs w:val="24"/>
                <w:lang w:val="id-ID"/>
              </w:rPr>
              <w:t>Rancangan Surat Perintah Kerja (SPK) yang telah ditetapkan menjadi bagian dari dokumen persiapan pengadaan melalui Penyedia, kemudian disampaikan kepada Pejabat Pengadaan sesuai dengan kewenangannya.</w:t>
            </w:r>
          </w:p>
          <w:p>
            <w:pPr>
              <w:keepNext w:val="0"/>
              <w:keepLines w:val="0"/>
              <w:pageBreakBefore w:val="0"/>
              <w:widowControl/>
              <w:kinsoku/>
              <w:wordWrap/>
              <w:overflowPunct/>
              <w:topLinePunct w:val="0"/>
              <w:autoSpaceDE/>
              <w:autoSpaceDN/>
              <w:bidi w:val="0"/>
              <w:adjustRightInd/>
              <w:snapToGrid w:val="0"/>
              <w:spacing w:beforeLines="0" w:after="0" w:afterLines="0" w:line="260" w:lineRule="auto"/>
              <w:jc w:val="both"/>
              <w:textAlignment w:val="auto"/>
              <w:outlineLvl w:val="9"/>
              <w:rPr>
                <w:rFonts w:hint="default" w:ascii="Footlight MT Light" w:hAnsi="Footlight MT Light" w:eastAsia="BookmanOldStyle" w:cs="Footlight MT Light"/>
                <w:sz w:val="10"/>
                <w:szCs w:val="10"/>
                <w:lang w:val="id-ID"/>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560" w:type="dxa"/>
            <w:gridSpan w:val="2"/>
            <w:tcBorders>
              <w:tl2br w:val="nil"/>
              <w:tr2bl w:val="nil"/>
            </w:tcBorders>
            <w:vAlign w:val="top"/>
          </w:tcPr>
          <w:p>
            <w:pPr>
              <w:spacing w:beforeLines="0" w:afterLines="0"/>
              <w:jc w:val="both"/>
              <w:rPr>
                <w:rFonts w:hint="default" w:ascii="Footlight MT Light" w:hAnsi="Footlight MT Light" w:eastAsia="BookmanOldStyle" w:cs="Footlight MT Light"/>
                <w:sz w:val="10"/>
                <w:szCs w:val="10"/>
              </w:rPr>
            </w:pPr>
          </w:p>
          <w:p>
            <w:pPr>
              <w:spacing w:beforeLines="0" w:afterLines="0"/>
              <w:jc w:val="both"/>
              <w:rPr>
                <w:rFonts w:hint="default" w:ascii="Footlight MT Light" w:hAnsi="Footlight MT Light" w:eastAsia="BookmanOldStyle" w:cs="Footlight MT Light"/>
                <w:sz w:val="24"/>
                <w:szCs w:val="24"/>
                <w:lang w:val="id-ID"/>
              </w:rPr>
            </w:pPr>
            <w:r>
              <w:rPr>
                <w:rFonts w:hint="default" w:ascii="Footlight MT Light" w:hAnsi="Footlight MT Light" w:eastAsia="BookmanOldStyle" w:cs="Footlight MT Light"/>
                <w:sz w:val="24"/>
                <w:szCs w:val="24"/>
              </w:rPr>
              <w:t xml:space="preserve">Penyusunan rancangan </w:t>
            </w:r>
            <w:r>
              <w:rPr>
                <w:rFonts w:hint="default" w:ascii="Footlight MT Light" w:hAnsi="Footlight MT Light" w:eastAsia="BookmanOldStyle" w:cs="Footlight MT Light"/>
                <w:sz w:val="24"/>
                <w:szCs w:val="24"/>
                <w:lang w:val="id-ID"/>
              </w:rPr>
              <w:t>Surat Perintah Kerja</w:t>
            </w:r>
            <w:r>
              <w:rPr>
                <w:rFonts w:hint="default" w:ascii="Footlight MT Light" w:hAnsi="Footlight MT Light" w:eastAsia="BookmanOldStyle" w:cs="Footlight MT Light"/>
                <w:sz w:val="24"/>
                <w:szCs w:val="24"/>
              </w:rPr>
              <w:t xml:space="preserve"> bertujuan sebagai pedoman bagi </w:t>
            </w:r>
            <w:r>
              <w:rPr>
                <w:rFonts w:hint="default" w:ascii="Footlight MT Light" w:hAnsi="Footlight MT Light" w:eastAsia="BookmanOldStyle" w:cs="Footlight MT Light"/>
                <w:sz w:val="24"/>
                <w:szCs w:val="24"/>
                <w:lang w:val="id-ID"/>
              </w:rPr>
              <w:t xml:space="preserve">Pejabat Pengadaan </w:t>
            </w:r>
            <w:r>
              <w:rPr>
                <w:rFonts w:hint="default" w:ascii="Footlight MT Light" w:hAnsi="Footlight MT Light" w:eastAsia="BookmanOldStyle" w:cs="Footlight MT Light"/>
                <w:sz w:val="24"/>
                <w:szCs w:val="24"/>
              </w:rPr>
              <w:t>dalam proses pemilihan dan pedoman bagi Penyedia dalam</w:t>
            </w:r>
            <w:r>
              <w:rPr>
                <w:rFonts w:hint="default" w:ascii="Footlight MT Light" w:hAnsi="Footlight MT Light" w:eastAsia="BookmanOldStyle" w:cs="Footlight MT Light"/>
                <w:sz w:val="24"/>
                <w:szCs w:val="24"/>
                <w:lang w:val="id-ID"/>
              </w:rPr>
              <w:t xml:space="preserve"> </w:t>
            </w:r>
            <w:r>
              <w:rPr>
                <w:rFonts w:hint="default" w:ascii="Footlight MT Light" w:hAnsi="Footlight MT Light" w:eastAsia="BookmanOldStyle" w:cs="Footlight MT Light"/>
                <w:sz w:val="24"/>
                <w:szCs w:val="24"/>
              </w:rPr>
              <w:t>menyusun penawaran</w:t>
            </w:r>
            <w:r>
              <w:rPr>
                <w:rFonts w:hint="default" w:ascii="Footlight MT Light" w:hAnsi="Footlight MT Light" w:eastAsia="BookmanOldStyle" w:cs="Footlight MT Light"/>
                <w:sz w:val="24"/>
                <w:szCs w:val="24"/>
                <w:lang w:val="id-ID"/>
              </w:rPr>
              <w:t>.</w:t>
            </w:r>
          </w:p>
          <w:p>
            <w:pPr>
              <w:keepNext w:val="0"/>
              <w:keepLines w:val="0"/>
              <w:pageBreakBefore w:val="0"/>
              <w:widowControl/>
              <w:kinsoku/>
              <w:wordWrap/>
              <w:overflowPunct/>
              <w:topLinePunct w:val="0"/>
              <w:autoSpaceDE/>
              <w:autoSpaceDN/>
              <w:bidi w:val="0"/>
              <w:adjustRightInd/>
              <w:snapToGrid w:val="0"/>
              <w:spacing w:beforeLines="0" w:after="0" w:afterLines="0" w:line="260" w:lineRule="auto"/>
              <w:jc w:val="both"/>
              <w:textAlignment w:val="auto"/>
              <w:outlineLvl w:val="9"/>
              <w:rPr>
                <w:rFonts w:hint="default" w:ascii="Footlight MT Light" w:hAnsi="Footlight MT Light" w:eastAsia="BookmanOldStyle" w:cs="Footlight MT Light"/>
                <w:sz w:val="10"/>
                <w:szCs w:val="10"/>
                <w:lang w:val="id-ID"/>
              </w:rPr>
            </w:pPr>
          </w:p>
        </w:tc>
      </w:tr>
    </w:tbl>
    <w:p>
      <w:pPr>
        <w:pStyle w:val="2"/>
        <w:rPr>
          <w:rFonts w:hint="default" w:ascii="Footlight MT Light" w:hAnsi="Footlight MT Light" w:cs="Footlight MT Light"/>
          <w:sz w:val="24"/>
          <w:szCs w:val="24"/>
        </w:rPr>
      </w:pPr>
    </w:p>
    <w:p>
      <w:pPr>
        <w:pageBreakBefore w:val="0"/>
        <w:widowControl/>
        <w:kinsoku/>
        <w:wordWrap/>
        <w:overflowPunct/>
        <w:topLinePunct w:val="0"/>
        <w:autoSpaceDE/>
        <w:autoSpaceDN/>
        <w:bidi w:val="0"/>
        <w:adjustRightInd/>
        <w:snapToGrid w:val="0"/>
        <w:spacing w:line="260" w:lineRule="auto"/>
        <w:ind w:leftChars="2400"/>
        <w:jc w:val="center"/>
        <w:textAlignment w:val="auto"/>
        <w:rPr>
          <w:rFonts w:hint="default" w:ascii="Footlight MT Light" w:hAnsi="Footlight MT Light" w:cs="Footlight MT Light"/>
          <w:b w:val="0"/>
          <w:bCs/>
          <w:color w:val="auto"/>
          <w:sz w:val="24"/>
          <w:szCs w:val="24"/>
          <w:lang w:val="id-ID"/>
        </w:rPr>
      </w:pPr>
    </w:p>
    <w:p>
      <w:pPr>
        <w:pageBreakBefore w:val="0"/>
        <w:widowControl/>
        <w:kinsoku/>
        <w:wordWrap/>
        <w:overflowPunct/>
        <w:topLinePunct w:val="0"/>
        <w:autoSpaceDE/>
        <w:autoSpaceDN/>
        <w:bidi w:val="0"/>
        <w:adjustRightInd/>
        <w:snapToGrid w:val="0"/>
        <w:spacing w:line="260" w:lineRule="auto"/>
        <w:ind w:leftChars="2400"/>
        <w:jc w:val="center"/>
        <w:textAlignment w:val="auto"/>
        <w:rPr>
          <w:rFonts w:hint="default" w:ascii="Footlight MT Light" w:hAnsi="Footlight MT Light" w:cs="Footlight MT Light"/>
          <w:b w:val="0"/>
          <w:bCs/>
          <w:color w:val="auto"/>
          <w:sz w:val="24"/>
          <w:szCs w:val="24"/>
          <w:lang w:val="id-ID"/>
        </w:rPr>
      </w:pPr>
    </w:p>
    <w:p>
      <w:pPr>
        <w:pageBreakBefore w:val="0"/>
        <w:widowControl/>
        <w:kinsoku/>
        <w:wordWrap/>
        <w:overflowPunct/>
        <w:topLinePunct w:val="0"/>
        <w:autoSpaceDE/>
        <w:autoSpaceDN/>
        <w:bidi w:val="0"/>
        <w:adjustRightInd/>
        <w:snapToGrid w:val="0"/>
        <w:spacing w:line="260" w:lineRule="auto"/>
        <w:ind w:leftChars="2100"/>
        <w:jc w:val="center"/>
        <w:textAlignment w:val="auto"/>
        <w:rPr>
          <w:rFonts w:hint="default" w:ascii="Footlight MT Light" w:hAnsi="Footlight MT Light" w:cs="Footlight MT Light"/>
          <w:b w:val="0"/>
          <w:bCs/>
          <w:color w:val="auto"/>
          <w:sz w:val="24"/>
          <w:szCs w:val="24"/>
          <w:lang w:val="id-ID"/>
        </w:rPr>
      </w:pPr>
      <w:r>
        <w:rPr>
          <w:rFonts w:hint="default" w:ascii="Footlight MT Light" w:hAnsi="Footlight MT Light" w:cs="Footlight MT Light"/>
          <w:b w:val="0"/>
          <w:bCs/>
          <w:color w:val="auto"/>
          <w:sz w:val="24"/>
          <w:szCs w:val="24"/>
          <w:lang w:val="id-ID"/>
        </w:rPr>
        <w:t>...................., .. ............ 20..</w:t>
      </w:r>
    </w:p>
    <w:p>
      <w:pPr>
        <w:pageBreakBefore w:val="0"/>
        <w:widowControl/>
        <w:kinsoku/>
        <w:wordWrap/>
        <w:overflowPunct/>
        <w:topLinePunct w:val="0"/>
        <w:autoSpaceDE/>
        <w:autoSpaceDN/>
        <w:bidi w:val="0"/>
        <w:adjustRightInd/>
        <w:snapToGrid w:val="0"/>
        <w:spacing w:line="260" w:lineRule="auto"/>
        <w:ind w:leftChars="4530"/>
        <w:jc w:val="center"/>
        <w:textAlignment w:val="auto"/>
        <w:rPr>
          <w:rFonts w:hint="default" w:ascii="Footlight MT Light" w:hAnsi="Footlight MT Light" w:cs="Footlight MT Light"/>
          <w:b w:val="0"/>
          <w:bCs/>
          <w:sz w:val="24"/>
          <w:szCs w:val="24"/>
          <w:lang w:val="id-ID"/>
        </w:rPr>
      </w:pPr>
    </w:p>
    <w:p>
      <w:pPr>
        <w:pageBreakBefore w:val="0"/>
        <w:widowControl/>
        <w:kinsoku/>
        <w:wordWrap/>
        <w:overflowPunct/>
        <w:topLinePunct w:val="0"/>
        <w:autoSpaceDE/>
        <w:autoSpaceDN/>
        <w:bidi w:val="0"/>
        <w:adjustRightInd/>
        <w:snapToGrid w:val="0"/>
        <w:spacing w:line="260" w:lineRule="auto"/>
        <w:ind w:leftChars="2100"/>
        <w:jc w:val="center"/>
        <w:textAlignment w:val="auto"/>
        <w:rPr>
          <w:rFonts w:hint="default" w:ascii="Footlight MT Light" w:hAnsi="Footlight MT Light" w:cs="Footlight MT Light"/>
          <w:b w:val="0"/>
          <w:bCs/>
          <w:sz w:val="24"/>
          <w:szCs w:val="24"/>
          <w:lang w:val="id-ID"/>
        </w:rPr>
      </w:pPr>
      <w:r>
        <w:rPr>
          <w:rFonts w:hint="default" w:ascii="Footlight MT Light" w:hAnsi="Footlight MT Light" w:cs="Footlight MT Light"/>
          <w:b w:val="0"/>
          <w:bCs/>
          <w:sz w:val="24"/>
          <w:szCs w:val="24"/>
          <w:lang w:val="id-ID"/>
        </w:rPr>
        <w:t>Pengguna Jasa</w:t>
      </w:r>
    </w:p>
    <w:p>
      <w:pPr>
        <w:pageBreakBefore w:val="0"/>
        <w:widowControl/>
        <w:kinsoku/>
        <w:wordWrap/>
        <w:overflowPunct/>
        <w:topLinePunct w:val="0"/>
        <w:autoSpaceDE/>
        <w:autoSpaceDN/>
        <w:bidi w:val="0"/>
        <w:adjustRightInd/>
        <w:snapToGrid w:val="0"/>
        <w:spacing w:line="260" w:lineRule="auto"/>
        <w:ind w:leftChars="4530"/>
        <w:jc w:val="center"/>
        <w:textAlignment w:val="auto"/>
        <w:rPr>
          <w:rFonts w:hint="default" w:ascii="Footlight MT Light" w:hAnsi="Footlight MT Light" w:cs="Footlight MT Light"/>
          <w:b w:val="0"/>
          <w:bCs/>
          <w:sz w:val="24"/>
          <w:szCs w:val="24"/>
          <w:lang w:val="id-ID"/>
        </w:rPr>
      </w:pPr>
    </w:p>
    <w:p>
      <w:pPr>
        <w:pageBreakBefore w:val="0"/>
        <w:widowControl/>
        <w:kinsoku/>
        <w:wordWrap/>
        <w:overflowPunct/>
        <w:topLinePunct w:val="0"/>
        <w:autoSpaceDE/>
        <w:autoSpaceDN/>
        <w:bidi w:val="0"/>
        <w:adjustRightInd/>
        <w:snapToGrid w:val="0"/>
        <w:spacing w:line="260" w:lineRule="auto"/>
        <w:ind w:leftChars="2900"/>
        <w:jc w:val="center"/>
        <w:textAlignment w:val="auto"/>
        <w:rPr>
          <w:rFonts w:hint="default" w:ascii="Footlight MT Light" w:hAnsi="Footlight MT Light" w:cs="Footlight MT Light"/>
          <w:b w:val="0"/>
          <w:bCs/>
          <w:sz w:val="24"/>
          <w:szCs w:val="24"/>
          <w:lang w:val="id-ID"/>
        </w:rPr>
      </w:pPr>
    </w:p>
    <w:p>
      <w:pPr>
        <w:pageBreakBefore w:val="0"/>
        <w:widowControl/>
        <w:kinsoku/>
        <w:wordWrap/>
        <w:overflowPunct/>
        <w:topLinePunct w:val="0"/>
        <w:autoSpaceDE/>
        <w:autoSpaceDN/>
        <w:bidi w:val="0"/>
        <w:adjustRightInd/>
        <w:snapToGrid w:val="0"/>
        <w:spacing w:line="260" w:lineRule="auto"/>
        <w:ind w:leftChars="4530"/>
        <w:jc w:val="center"/>
        <w:textAlignment w:val="auto"/>
        <w:rPr>
          <w:rFonts w:hint="default" w:ascii="Footlight MT Light" w:hAnsi="Footlight MT Light" w:cs="Footlight MT Light"/>
          <w:b w:val="0"/>
          <w:bCs/>
          <w:sz w:val="24"/>
          <w:szCs w:val="24"/>
          <w:lang w:val="id-ID"/>
        </w:rPr>
      </w:pPr>
    </w:p>
    <w:p>
      <w:pPr>
        <w:pageBreakBefore w:val="0"/>
        <w:widowControl/>
        <w:kinsoku/>
        <w:wordWrap/>
        <w:overflowPunct/>
        <w:topLinePunct w:val="0"/>
        <w:autoSpaceDE/>
        <w:autoSpaceDN/>
        <w:bidi w:val="0"/>
        <w:adjustRightInd/>
        <w:snapToGrid w:val="0"/>
        <w:spacing w:line="260" w:lineRule="auto"/>
        <w:ind w:leftChars="4530"/>
        <w:jc w:val="center"/>
        <w:textAlignment w:val="auto"/>
        <w:rPr>
          <w:rFonts w:hint="default" w:ascii="Footlight MT Light" w:hAnsi="Footlight MT Light" w:cs="Footlight MT Light"/>
          <w:b w:val="0"/>
          <w:bCs/>
          <w:sz w:val="24"/>
          <w:szCs w:val="24"/>
          <w:lang w:val="id-ID"/>
        </w:rPr>
      </w:pPr>
    </w:p>
    <w:p>
      <w:pPr>
        <w:keepNext w:val="0"/>
        <w:keepLines w:val="0"/>
        <w:pageBreakBefore w:val="0"/>
        <w:widowControl/>
        <w:kinsoku/>
        <w:wordWrap/>
        <w:overflowPunct/>
        <w:topLinePunct w:val="0"/>
        <w:autoSpaceDE/>
        <w:autoSpaceDN/>
        <w:bidi w:val="0"/>
        <w:adjustRightInd/>
        <w:snapToGrid w:val="0"/>
        <w:spacing w:after="0" w:line="260" w:lineRule="auto"/>
        <w:ind w:leftChars="2100"/>
        <w:jc w:val="center"/>
        <w:textAlignment w:val="auto"/>
        <w:outlineLvl w:val="9"/>
        <w:rPr>
          <w:rFonts w:hint="default" w:ascii="Footlight MT Light" w:hAnsi="Footlight MT Light" w:cs="Footlight MT Light"/>
          <w:b/>
          <w:bCs w:val="0"/>
          <w:color w:val="auto"/>
          <w:sz w:val="24"/>
          <w:szCs w:val="24"/>
          <w:u w:val="single"/>
          <w:lang w:val="id-ID"/>
        </w:rPr>
      </w:pPr>
      <w:r>
        <w:rPr>
          <w:rFonts w:hint="default" w:ascii="Footlight MT Light" w:hAnsi="Footlight MT Light" w:cs="Footlight MT Light"/>
          <w:b/>
          <w:bCs w:val="0"/>
          <w:color w:val="auto"/>
          <w:sz w:val="24"/>
          <w:szCs w:val="24"/>
          <w:u w:val="single"/>
          <w:lang w:val="id-ID"/>
        </w:rPr>
        <w:t>[Nama lengkap]</w:t>
      </w:r>
    </w:p>
    <w:p>
      <w:pPr>
        <w:ind w:leftChars="2100"/>
        <w:jc w:val="center"/>
        <w:rPr>
          <w:rFonts w:hint="default" w:ascii="Footlight MT Light" w:hAnsi="Footlight MT Light" w:cs="Footlight MT Light"/>
          <w:b/>
          <w:bCs w:val="0"/>
          <w:color w:val="auto"/>
          <w:sz w:val="24"/>
          <w:szCs w:val="24"/>
          <w:u w:val="single"/>
          <w:lang w:val="id-ID"/>
        </w:rPr>
      </w:pPr>
      <w:r>
        <w:rPr>
          <w:rFonts w:hint="default" w:ascii="Footlight MT Light" w:hAnsi="Footlight MT Light" w:cs="Footlight MT Light"/>
          <w:b w:val="0"/>
          <w:bCs/>
          <w:color w:val="auto"/>
          <w:sz w:val="24"/>
          <w:szCs w:val="24"/>
          <w:lang w:val="id-ID"/>
        </w:rPr>
        <w:t>NIP..................</w:t>
      </w:r>
    </w:p>
    <w:p>
      <w:pPr>
        <w:jc w:val="center"/>
        <w:rPr>
          <w:rFonts w:hint="default" w:ascii="Footlight MT Light" w:hAnsi="Footlight MT Light" w:cs="Footlight MT Light"/>
          <w:b/>
          <w:bCs w:val="0"/>
          <w:color w:val="auto"/>
          <w:sz w:val="24"/>
          <w:szCs w:val="24"/>
          <w:u w:val="single"/>
          <w:lang w:val="id-ID"/>
        </w:rPr>
      </w:pPr>
    </w:p>
    <w:p>
      <w:pPr>
        <w:jc w:val="center"/>
        <w:rPr>
          <w:rFonts w:hint="default" w:ascii="Footlight MT Light" w:hAnsi="Footlight MT Light" w:cs="Footlight MT Light"/>
          <w:b/>
          <w:bCs/>
          <w:sz w:val="28"/>
          <w:szCs w:val="28"/>
        </w:rPr>
      </w:pPr>
    </w:p>
    <w:p>
      <w:pPr>
        <w:jc w:val="center"/>
        <w:rPr>
          <w:rFonts w:hint="default" w:ascii="Footlight MT Light" w:hAnsi="Footlight MT Light" w:cs="Footlight MT Light"/>
          <w:b/>
          <w:bCs/>
          <w:sz w:val="28"/>
          <w:szCs w:val="28"/>
        </w:rPr>
      </w:pPr>
    </w:p>
    <w:p>
      <w:pPr>
        <w:jc w:val="center"/>
        <w:rPr>
          <w:rFonts w:hint="default" w:ascii="Footlight MT Light" w:hAnsi="Footlight MT Light" w:cs="Footlight MT Light"/>
          <w:b/>
          <w:bCs/>
          <w:sz w:val="28"/>
          <w:szCs w:val="28"/>
        </w:rPr>
      </w:pPr>
    </w:p>
    <w:p>
      <w:pPr>
        <w:jc w:val="center"/>
        <w:rPr>
          <w:rFonts w:hint="default" w:ascii="Footlight MT Light" w:hAnsi="Footlight MT Light" w:cs="Footlight MT Light"/>
          <w:b/>
          <w:bCs/>
          <w:sz w:val="28"/>
          <w:szCs w:val="28"/>
        </w:rPr>
      </w:pPr>
    </w:p>
    <w:p>
      <w:pPr>
        <w:jc w:val="center"/>
        <w:rPr>
          <w:rFonts w:hint="default" w:ascii="Footlight MT Light" w:hAnsi="Footlight MT Light" w:cs="Footlight MT Light"/>
          <w:b/>
          <w:bCs/>
          <w:sz w:val="28"/>
          <w:szCs w:val="28"/>
        </w:rPr>
      </w:pPr>
    </w:p>
    <w:p>
      <w:pPr>
        <w:jc w:val="center"/>
        <w:rPr>
          <w:rFonts w:hint="default" w:ascii="Footlight MT Light" w:hAnsi="Footlight MT Light" w:cs="Footlight MT Light"/>
          <w:b/>
          <w:bCs/>
          <w:sz w:val="28"/>
          <w:szCs w:val="28"/>
        </w:rPr>
      </w:pPr>
    </w:p>
    <w:p>
      <w:pPr>
        <w:jc w:val="center"/>
        <w:rPr>
          <w:rFonts w:hint="default" w:ascii="Footlight MT Light" w:hAnsi="Footlight MT Light" w:cs="Footlight MT Light"/>
          <w:b/>
          <w:bCs/>
          <w:sz w:val="28"/>
          <w:szCs w:val="28"/>
        </w:rPr>
      </w:pPr>
    </w:p>
    <w:p>
      <w:pPr>
        <w:jc w:val="center"/>
        <w:rPr>
          <w:rFonts w:hint="default" w:ascii="Footlight MT Light" w:hAnsi="Footlight MT Light" w:cs="Footlight MT Light"/>
          <w:b/>
          <w:bCs/>
          <w:sz w:val="28"/>
          <w:szCs w:val="28"/>
        </w:rPr>
      </w:pPr>
    </w:p>
    <w:p>
      <w:pPr>
        <w:jc w:val="center"/>
        <w:rPr>
          <w:rFonts w:hint="default" w:ascii="Footlight MT Light" w:hAnsi="Footlight MT Light" w:cs="Footlight MT Light"/>
          <w:b/>
          <w:bCs/>
          <w:sz w:val="28"/>
          <w:szCs w:val="28"/>
        </w:rPr>
      </w:pPr>
    </w:p>
    <w:p>
      <w:pPr>
        <w:jc w:val="center"/>
        <w:rPr>
          <w:rFonts w:hint="default" w:ascii="Footlight MT Light" w:hAnsi="Footlight MT Light" w:cs="Footlight MT Light"/>
          <w:b/>
          <w:bCs/>
          <w:sz w:val="28"/>
          <w:szCs w:val="28"/>
        </w:rPr>
      </w:pPr>
    </w:p>
    <w:p>
      <w:pPr>
        <w:jc w:val="center"/>
        <w:rPr>
          <w:rFonts w:hint="default" w:ascii="Footlight MT Light" w:hAnsi="Footlight MT Light" w:cs="Footlight MT Light"/>
          <w:b/>
          <w:bCs/>
          <w:sz w:val="28"/>
          <w:szCs w:val="28"/>
        </w:rPr>
      </w:pPr>
    </w:p>
    <w:p>
      <w:pPr>
        <w:jc w:val="center"/>
        <w:rPr>
          <w:rFonts w:hint="default" w:ascii="Footlight MT Light" w:hAnsi="Footlight MT Light" w:cs="Footlight MT Light"/>
          <w:b/>
          <w:bCs/>
          <w:sz w:val="28"/>
          <w:szCs w:val="28"/>
        </w:rPr>
      </w:pPr>
      <w:r>
        <w:rPr>
          <w:rFonts w:hint="default" w:ascii="Footlight MT Light" w:hAnsi="Footlight MT Light" w:cs="Footlight MT Light"/>
          <w:b/>
          <w:bCs/>
          <w:sz w:val="28"/>
          <w:szCs w:val="28"/>
        </w:rPr>
        <w:t>RANCANGAN SURAT PERINTAH KERJA (SPK)</w:t>
      </w:r>
    </w:p>
    <w:p>
      <w:pPr>
        <w:jc w:val="center"/>
        <w:rPr>
          <w:rFonts w:hint="default" w:ascii="Footlight MT Light" w:hAnsi="Footlight MT Light" w:cs="Footlight MT Light"/>
          <w:b/>
          <w:bCs/>
          <w:sz w:val="28"/>
          <w:szCs w:val="28"/>
        </w:rPr>
      </w:pPr>
    </w:p>
    <w:p>
      <w:pPr>
        <w:jc w:val="center"/>
        <w:rPr>
          <w:rFonts w:hint="default" w:ascii="Footlight MT Light" w:hAnsi="Footlight MT Light" w:cs="Footlight MT Light"/>
          <w:b/>
          <w:bCs/>
          <w:sz w:val="28"/>
          <w:szCs w:val="28"/>
        </w:rPr>
      </w:pPr>
    </w:p>
    <w:p>
      <w:pPr>
        <w:jc w:val="center"/>
        <w:rPr>
          <w:rFonts w:hint="default" w:ascii="Footlight MT Light" w:hAnsi="Footlight MT Light" w:cs="Footlight MT Light"/>
          <w:b w:val="0"/>
          <w:bCs w:val="0"/>
          <w:i/>
          <w:iCs w:val="0"/>
          <w:sz w:val="24"/>
          <w:szCs w:val="24"/>
        </w:rPr>
      </w:pPr>
    </w:p>
    <w:p>
      <w:pPr>
        <w:jc w:val="center"/>
        <w:rPr>
          <w:rFonts w:hint="default" w:ascii="Footlight MT Light" w:hAnsi="Footlight MT Light" w:cs="Footlight MT Light"/>
          <w:b w:val="0"/>
          <w:bCs w:val="0"/>
          <w:i/>
          <w:iCs w:val="0"/>
          <w:sz w:val="24"/>
          <w:szCs w:val="24"/>
        </w:rPr>
      </w:pPr>
      <w:r>
        <w:rPr>
          <w:rFonts w:hint="default" w:ascii="Footlight MT Light" w:hAnsi="Footlight MT Light" w:cs="Footlight MT Light"/>
          <w:b w:val="0"/>
          <w:bCs w:val="0"/>
          <w:i/>
          <w:iCs w:val="0"/>
          <w:sz w:val="24"/>
          <w:szCs w:val="24"/>
        </w:rPr>
        <w:t>[kop surat satuan kerja Pengguna Jasa]</w:t>
      </w:r>
    </w:p>
    <w:p>
      <w:pPr>
        <w:jc w:val="center"/>
        <w:rPr>
          <w:rFonts w:hint="default" w:ascii="Footlight MT Light" w:hAnsi="Footlight MT Light" w:cs="Footlight MT Light"/>
          <w:b w:val="0"/>
          <w:bCs w:val="0"/>
          <w:i/>
          <w:iCs w:val="0"/>
          <w:sz w:val="24"/>
          <w:szCs w:val="24"/>
        </w:rPr>
      </w:pPr>
    </w:p>
    <w:p>
      <w:pPr>
        <w:jc w:val="center"/>
        <w:rPr>
          <w:rFonts w:hint="default" w:ascii="Footlight MT Light" w:hAnsi="Footlight MT Light" w:cs="Footlight MT Light"/>
          <w:b w:val="0"/>
          <w:bCs w:val="0"/>
          <w:i/>
          <w:iCs w:val="0"/>
          <w:sz w:val="24"/>
          <w:szCs w:val="24"/>
        </w:rPr>
      </w:pPr>
    </w:p>
    <w:tbl>
      <w:tblPr>
        <w:tblStyle w:val="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Layout w:type="autofit"/>
        <w:tblCellMar>
          <w:top w:w="0" w:type="dxa"/>
          <w:left w:w="108" w:type="dxa"/>
          <w:bottom w:w="0" w:type="dxa"/>
          <w:right w:w="108" w:type="dxa"/>
        </w:tblCellMar>
      </w:tblPr>
      <w:tblGrid>
        <w:gridCol w:w="3576"/>
        <w:gridCol w:w="1024"/>
        <w:gridCol w:w="45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593" w:hRule="atLeast"/>
        </w:trPr>
        <w:tc>
          <w:tcPr>
            <w:tcW w:w="3576" w:type="dxa"/>
            <w:vMerge w:val="restart"/>
            <w:tcBorders>
              <w:tl2br w:val="nil"/>
              <w:tr2bl w:val="nil"/>
            </w:tcBorders>
            <w:vAlign w:val="center"/>
          </w:tcPr>
          <w:p>
            <w:pPr>
              <w:widowControl w:val="0"/>
              <w:jc w:val="center"/>
              <w:rPr>
                <w:rFonts w:hint="default" w:ascii="Footlight MT Light" w:hAnsi="Footlight MT Light"/>
                <w:b w:val="0"/>
                <w:bCs w:val="0"/>
                <w:i w:val="0"/>
                <w:iCs/>
                <w:sz w:val="24"/>
                <w:szCs w:val="24"/>
                <w:vertAlign w:val="baseline"/>
              </w:rPr>
            </w:pPr>
          </w:p>
          <w:p>
            <w:pPr>
              <w:widowControl w:val="0"/>
              <w:jc w:val="center"/>
              <w:rPr>
                <w:rFonts w:hint="default" w:ascii="Footlight MT Light" w:hAnsi="Footlight MT Light"/>
                <w:b w:val="0"/>
                <w:bCs w:val="0"/>
                <w:i w:val="0"/>
                <w:iCs/>
                <w:sz w:val="24"/>
                <w:szCs w:val="24"/>
                <w:vertAlign w:val="baseline"/>
              </w:rPr>
            </w:pPr>
          </w:p>
          <w:p>
            <w:pPr>
              <w:widowControl w:val="0"/>
              <w:jc w:val="center"/>
              <w:rPr>
                <w:rFonts w:hint="default" w:ascii="Footlight MT Light" w:hAnsi="Footlight MT Light"/>
                <w:b w:val="0"/>
                <w:bCs w:val="0"/>
                <w:i w:val="0"/>
                <w:iCs/>
                <w:sz w:val="24"/>
                <w:szCs w:val="24"/>
                <w:vertAlign w:val="baseline"/>
              </w:rPr>
            </w:pPr>
          </w:p>
          <w:p>
            <w:pPr>
              <w:widowControl w:val="0"/>
              <w:jc w:val="center"/>
              <w:rPr>
                <w:rFonts w:hint="default" w:ascii="Footlight MT Light" w:hAnsi="Footlight MT Light"/>
                <w:b w:val="0"/>
                <w:bCs w:val="0"/>
                <w:i w:val="0"/>
                <w:iCs/>
                <w:sz w:val="24"/>
                <w:szCs w:val="24"/>
                <w:vertAlign w:val="baseline"/>
              </w:rPr>
            </w:pPr>
          </w:p>
          <w:p>
            <w:pPr>
              <w:widowControl w:val="0"/>
              <w:jc w:val="center"/>
              <w:rPr>
                <w:rFonts w:hint="default" w:ascii="Footlight MT Light" w:hAnsi="Footlight MT Light"/>
                <w:b w:val="0"/>
                <w:bCs w:val="0"/>
                <w:i w:val="0"/>
                <w:iCs/>
                <w:sz w:val="24"/>
                <w:szCs w:val="24"/>
                <w:vertAlign w:val="baseline"/>
              </w:rPr>
            </w:pPr>
          </w:p>
          <w:p>
            <w:pPr>
              <w:widowControl w:val="0"/>
              <w:jc w:val="center"/>
              <w:rPr>
                <w:rFonts w:hint="default" w:ascii="Footlight MT Light" w:hAnsi="Footlight MT Light" w:cs="Footlight MT Light"/>
                <w:b w:val="0"/>
                <w:bCs w:val="0"/>
                <w:i w:val="0"/>
                <w:iCs/>
                <w:sz w:val="24"/>
                <w:szCs w:val="24"/>
                <w:vertAlign w:val="baseline"/>
              </w:rPr>
            </w:pPr>
            <w:r>
              <w:rPr>
                <w:rFonts w:hint="default" w:ascii="Footlight MT Light" w:hAnsi="Footlight MT Light"/>
                <w:b/>
                <w:bCs/>
                <w:i w:val="0"/>
                <w:iCs/>
                <w:sz w:val="24"/>
                <w:szCs w:val="24"/>
                <w:vertAlign w:val="baseline"/>
              </w:rPr>
              <w:t>SURAT PERINTAH KERJA (SPK)</w:t>
            </w:r>
          </w:p>
          <w:p>
            <w:pPr>
              <w:widowControl w:val="0"/>
              <w:jc w:val="center"/>
              <w:rPr>
                <w:rFonts w:hint="default" w:ascii="Footlight MT Light" w:hAnsi="Footlight MT Light" w:cs="Footlight MT Light"/>
                <w:b w:val="0"/>
                <w:bCs w:val="0"/>
                <w:i w:val="0"/>
                <w:iCs/>
                <w:sz w:val="24"/>
                <w:szCs w:val="24"/>
                <w:vertAlign w:val="baseline"/>
              </w:rPr>
            </w:pPr>
          </w:p>
          <w:p>
            <w:pPr>
              <w:widowControl w:val="0"/>
              <w:jc w:val="center"/>
              <w:rPr>
                <w:rFonts w:hint="default" w:ascii="Footlight MT Light" w:hAnsi="Footlight MT Light" w:cs="Footlight MT Light"/>
                <w:b w:val="0"/>
                <w:bCs w:val="0"/>
                <w:i w:val="0"/>
                <w:iCs/>
                <w:sz w:val="24"/>
                <w:szCs w:val="24"/>
                <w:vertAlign w:val="baseline"/>
              </w:rPr>
            </w:pPr>
          </w:p>
        </w:tc>
        <w:tc>
          <w:tcPr>
            <w:tcW w:w="5623" w:type="dxa"/>
            <w:gridSpan w:val="2"/>
            <w:tcBorders>
              <w:tl2br w:val="nil"/>
              <w:tr2bl w:val="nil"/>
            </w:tcBorders>
          </w:tcPr>
          <w:p>
            <w:pPr>
              <w:widowControl w:val="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SATUAN KERJA :</w:t>
            </w:r>
          </w:p>
          <w:p>
            <w:pPr>
              <w:widowControl w:val="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w:t>
            </w:r>
          </w:p>
          <w:p>
            <w:pPr>
              <w:widowControl w:val="0"/>
              <w:jc w:val="left"/>
              <w:rPr>
                <w:rFonts w:hint="default" w:ascii="Footlight MT Light" w:hAnsi="Footlight MT Light"/>
                <w:b w:val="0"/>
                <w:bCs w:val="0"/>
                <w:i w:val="0"/>
                <w:iCs/>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1044" w:hRule="atLeast"/>
        </w:trPr>
        <w:tc>
          <w:tcPr>
            <w:tcW w:w="3576" w:type="dxa"/>
            <w:vMerge w:val="continue"/>
            <w:tcBorders>
              <w:tl2br w:val="nil"/>
              <w:tr2bl w:val="nil"/>
            </w:tcBorders>
          </w:tcPr>
          <w:p>
            <w:pPr>
              <w:widowControl w:val="0"/>
              <w:jc w:val="both"/>
              <w:rPr>
                <w:rFonts w:hint="default" w:ascii="Footlight MT Light" w:hAnsi="Footlight MT Light" w:cs="Footlight MT Light"/>
                <w:b w:val="0"/>
                <w:bCs w:val="0"/>
                <w:i w:val="0"/>
                <w:iCs/>
                <w:sz w:val="24"/>
                <w:szCs w:val="24"/>
                <w:vertAlign w:val="baseline"/>
              </w:rPr>
            </w:pPr>
          </w:p>
        </w:tc>
        <w:tc>
          <w:tcPr>
            <w:tcW w:w="5623" w:type="dxa"/>
            <w:gridSpan w:val="2"/>
            <w:tcBorders>
              <w:tl2br w:val="nil"/>
              <w:tr2bl w:val="nil"/>
            </w:tcBorders>
          </w:tcPr>
          <w:tbl>
            <w:tblPr>
              <w:tblStyle w:val="7"/>
              <w:tblpPr w:leftFromText="180" w:rightFromText="180" w:vertAnchor="text" w:horzAnchor="page" w:tblpX="184" w:tblpY="241"/>
              <w:tblOverlap w:val="never"/>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65"/>
              <w:gridCol w:w="274"/>
              <w:gridCol w:w="36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43" w:type="dxa"/>
                  <w:gridSpan w:val="3"/>
                  <w:tcBorders>
                    <w:tl2br w:val="nil"/>
                    <w:tr2bl w:val="nil"/>
                  </w:tcBorders>
                </w:tcPr>
                <w:p>
                  <w:pPr>
                    <w:widowControl w:val="0"/>
                    <w:spacing w:line="360" w:lineRule="auto"/>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NOMOR DAN TANGGAL SPK: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65" w:type="dxa"/>
                  <w:tcBorders>
                    <w:tl2br w:val="nil"/>
                    <w:tr2bl w:val="nil"/>
                  </w:tcBorders>
                </w:tcPr>
                <w:p>
                  <w:pPr>
                    <w:widowControl w:val="0"/>
                    <w:spacing w:line="360" w:lineRule="auto"/>
                    <w:jc w:val="left"/>
                    <w:rPr>
                      <w:rFonts w:hint="default" w:ascii="Footlight MT Light" w:hAnsi="Footlight MT Light"/>
                      <w:b w:val="0"/>
                      <w:bCs w:val="0"/>
                      <w:i w:val="0"/>
                      <w:iCs/>
                      <w:sz w:val="24"/>
                      <w:szCs w:val="24"/>
                      <w:vertAlign w:val="baseline"/>
                      <w:lang w:val="id-ID"/>
                    </w:rPr>
                  </w:pPr>
                  <w:r>
                    <w:rPr>
                      <w:rFonts w:hint="default" w:ascii="Footlight MT Light" w:hAnsi="Footlight MT Light"/>
                      <w:b w:val="0"/>
                      <w:bCs w:val="0"/>
                      <w:i w:val="0"/>
                      <w:iCs/>
                      <w:sz w:val="24"/>
                      <w:szCs w:val="24"/>
                      <w:vertAlign w:val="baseline"/>
                      <w:lang w:val="id-ID"/>
                    </w:rPr>
                    <w:t>Nomor</w:t>
                  </w:r>
                </w:p>
              </w:tc>
              <w:tc>
                <w:tcPr>
                  <w:tcW w:w="274" w:type="dxa"/>
                  <w:tcBorders>
                    <w:tl2br w:val="nil"/>
                    <w:tr2bl w:val="nil"/>
                  </w:tcBorders>
                </w:tcPr>
                <w:p>
                  <w:pPr>
                    <w:widowControl w:val="0"/>
                    <w:spacing w:line="360" w:lineRule="auto"/>
                    <w:jc w:val="left"/>
                    <w:rPr>
                      <w:rFonts w:hint="default" w:ascii="Footlight MT Light" w:hAnsi="Footlight MT Light"/>
                      <w:b w:val="0"/>
                      <w:bCs w:val="0"/>
                      <w:i w:val="0"/>
                      <w:iCs/>
                      <w:sz w:val="24"/>
                      <w:szCs w:val="24"/>
                      <w:vertAlign w:val="baseline"/>
                      <w:lang w:val="id-ID"/>
                    </w:rPr>
                  </w:pPr>
                  <w:r>
                    <w:rPr>
                      <w:rFonts w:hint="default" w:ascii="Footlight MT Light" w:hAnsi="Footlight MT Light"/>
                      <w:b w:val="0"/>
                      <w:bCs w:val="0"/>
                      <w:i w:val="0"/>
                      <w:iCs/>
                      <w:sz w:val="24"/>
                      <w:szCs w:val="24"/>
                      <w:vertAlign w:val="baseline"/>
                      <w:lang w:val="id-ID"/>
                    </w:rPr>
                    <w:t>:</w:t>
                  </w:r>
                </w:p>
              </w:tc>
              <w:tc>
                <w:tcPr>
                  <w:tcW w:w="3604" w:type="dxa"/>
                  <w:tcBorders>
                    <w:tl2br w:val="nil"/>
                    <w:tr2bl w:val="nil"/>
                  </w:tcBorders>
                </w:tcPr>
                <w:p>
                  <w:pPr>
                    <w:widowControl w:val="0"/>
                    <w:spacing w:line="360" w:lineRule="auto"/>
                    <w:jc w:val="left"/>
                    <w:rPr>
                      <w:rFonts w:hint="default" w:ascii="Footlight MT Light" w:hAnsi="Footlight MT Light"/>
                      <w:b w:val="0"/>
                      <w:bCs w:val="0"/>
                      <w:i w:val="0"/>
                      <w:iCs/>
                      <w:sz w:val="24"/>
                      <w:szCs w:val="24"/>
                      <w:vertAlign w:val="baseline"/>
                      <w:lang w:val="id-ID"/>
                    </w:rPr>
                  </w:pPr>
                  <w:r>
                    <w:rPr>
                      <w:rFonts w:hint="default" w:ascii="Footlight MT Light" w:hAnsi="Footlight MT Light"/>
                      <w:b w:val="0"/>
                      <w:bCs w:val="0"/>
                      <w:i w:val="0"/>
                      <w:iCs/>
                      <w:sz w:val="24"/>
                      <w:szCs w:val="24"/>
                      <w:vertAlign w:val="baseline"/>
                      <w:lang w:val="id-ID"/>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65" w:type="dxa"/>
                  <w:tcBorders>
                    <w:tl2br w:val="nil"/>
                    <w:tr2bl w:val="nil"/>
                  </w:tcBorders>
                </w:tcPr>
                <w:p>
                  <w:pPr>
                    <w:widowControl w:val="0"/>
                    <w:spacing w:line="360" w:lineRule="auto"/>
                    <w:jc w:val="left"/>
                    <w:rPr>
                      <w:rFonts w:hint="default" w:ascii="Footlight MT Light" w:hAnsi="Footlight MT Light"/>
                      <w:b w:val="0"/>
                      <w:bCs w:val="0"/>
                      <w:i w:val="0"/>
                      <w:iCs/>
                      <w:sz w:val="24"/>
                      <w:szCs w:val="24"/>
                      <w:vertAlign w:val="baseline"/>
                      <w:lang w:val="id-ID"/>
                    </w:rPr>
                  </w:pPr>
                  <w:r>
                    <w:rPr>
                      <w:rFonts w:hint="default" w:ascii="Footlight MT Light" w:hAnsi="Footlight MT Light"/>
                      <w:b w:val="0"/>
                      <w:bCs w:val="0"/>
                      <w:i w:val="0"/>
                      <w:iCs/>
                      <w:sz w:val="24"/>
                      <w:szCs w:val="24"/>
                      <w:vertAlign w:val="baseline"/>
                      <w:lang w:val="id-ID"/>
                    </w:rPr>
                    <w:t>Tanggal</w:t>
                  </w:r>
                </w:p>
              </w:tc>
              <w:tc>
                <w:tcPr>
                  <w:tcW w:w="274" w:type="dxa"/>
                  <w:tcBorders>
                    <w:tl2br w:val="nil"/>
                    <w:tr2bl w:val="nil"/>
                  </w:tcBorders>
                </w:tcPr>
                <w:p>
                  <w:pPr>
                    <w:widowControl w:val="0"/>
                    <w:spacing w:line="360" w:lineRule="auto"/>
                    <w:jc w:val="left"/>
                    <w:rPr>
                      <w:rFonts w:hint="default" w:ascii="Footlight MT Light" w:hAnsi="Footlight MT Light"/>
                      <w:b w:val="0"/>
                      <w:bCs w:val="0"/>
                      <w:i w:val="0"/>
                      <w:iCs/>
                      <w:sz w:val="24"/>
                      <w:szCs w:val="24"/>
                      <w:vertAlign w:val="baseline"/>
                      <w:lang w:val="id-ID"/>
                    </w:rPr>
                  </w:pPr>
                  <w:r>
                    <w:rPr>
                      <w:rFonts w:hint="default" w:ascii="Footlight MT Light" w:hAnsi="Footlight MT Light"/>
                      <w:b w:val="0"/>
                      <w:bCs w:val="0"/>
                      <w:i w:val="0"/>
                      <w:iCs/>
                      <w:sz w:val="24"/>
                      <w:szCs w:val="24"/>
                      <w:vertAlign w:val="baseline"/>
                      <w:lang w:val="id-ID"/>
                    </w:rPr>
                    <w:t>:</w:t>
                  </w:r>
                </w:p>
              </w:tc>
              <w:tc>
                <w:tcPr>
                  <w:tcW w:w="3604" w:type="dxa"/>
                  <w:tcBorders>
                    <w:tl2br w:val="nil"/>
                    <w:tr2bl w:val="nil"/>
                  </w:tcBorders>
                </w:tcPr>
                <w:p>
                  <w:pPr>
                    <w:widowControl w:val="0"/>
                    <w:spacing w:line="360" w:lineRule="auto"/>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lang w:val="id-ID"/>
                    </w:rPr>
                    <w:t>.......................................................</w:t>
                  </w:r>
                </w:p>
              </w:tc>
            </w:tr>
          </w:tbl>
          <w:p>
            <w:pPr>
              <w:widowControl w:val="0"/>
              <w:jc w:val="left"/>
              <w:rPr>
                <w:rFonts w:hint="default" w:ascii="Footlight MT Light" w:hAnsi="Footlight MT Light"/>
                <w:b w:val="0"/>
                <w:bCs w:val="0"/>
                <w:i w:val="0"/>
                <w:iCs/>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3426" w:hRule="atLeast"/>
        </w:trPr>
        <w:tc>
          <w:tcPr>
            <w:tcW w:w="3576" w:type="dxa"/>
            <w:tcBorders>
              <w:tl2br w:val="nil"/>
              <w:tr2bl w:val="nil"/>
            </w:tcBorders>
            <w:vAlign w:val="center"/>
          </w:tcPr>
          <w:p>
            <w:pPr>
              <w:widowControl w:val="0"/>
              <w:jc w:val="center"/>
              <w:rPr>
                <w:rFonts w:hint="default" w:ascii="Footlight MT Light" w:hAnsi="Footlight MT Light" w:cs="Footlight MT Light"/>
                <w:b/>
                <w:bCs/>
                <w:i w:val="0"/>
                <w:iCs/>
                <w:sz w:val="24"/>
                <w:szCs w:val="24"/>
                <w:vertAlign w:val="baseline"/>
              </w:rPr>
            </w:pPr>
            <w:r>
              <w:rPr>
                <w:rFonts w:hint="default" w:ascii="Footlight MT Light" w:hAnsi="Footlight MT Light" w:cs="Footlight MT Light"/>
                <w:b/>
                <w:bCs/>
                <w:sz w:val="24"/>
                <w:szCs w:val="24"/>
              </w:rPr>
              <w:t>NAMA PENGGUNA JASA</w:t>
            </w:r>
          </w:p>
        </w:tc>
        <w:tc>
          <w:tcPr>
            <w:tcW w:w="5623" w:type="dxa"/>
            <w:gridSpan w:val="2"/>
            <w:tcBorders>
              <w:tl2br w:val="nil"/>
              <w:tr2bl w:val="nil"/>
            </w:tcBorders>
          </w:tcPr>
          <w:tbl>
            <w:tblPr>
              <w:tblStyle w:val="7"/>
              <w:tblpPr w:leftFromText="180" w:rightFromText="180" w:vertAnchor="text" w:horzAnchor="page" w:tblpX="114" w:tblpY="251"/>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36"/>
              <w:gridCol w:w="274"/>
              <w:gridCol w:w="3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39" w:type="dxa"/>
                  <w:tcBorders>
                    <w:tl2br w:val="nil"/>
                    <w:tr2bl w:val="nil"/>
                  </w:tcBorders>
                </w:tcPr>
                <w:p>
                  <w:pPr>
                    <w:widowControl w:val="0"/>
                    <w:spacing w:line="36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Nama</w:t>
                  </w:r>
                </w:p>
              </w:tc>
              <w:tc>
                <w:tcPr>
                  <w:tcW w:w="274" w:type="dxa"/>
                  <w:tcBorders>
                    <w:tl2br w:val="nil"/>
                    <w:tr2bl w:val="nil"/>
                  </w:tcBorders>
                </w:tcPr>
                <w:p>
                  <w:pPr>
                    <w:widowControl w:val="0"/>
                    <w:spacing w:line="36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215" w:type="dxa"/>
                  <w:tcBorders>
                    <w:tl2br w:val="nil"/>
                    <w:tr2bl w:val="nil"/>
                  </w:tcBorders>
                </w:tcPr>
                <w:p>
                  <w:pPr>
                    <w:widowControl w:val="0"/>
                    <w:spacing w:line="360" w:lineRule="auto"/>
                    <w:jc w:val="both"/>
                    <w:rPr>
                      <w:rFonts w:hint="default" w:ascii="Footlight MT Light" w:hAnsi="Footlight MT Light" w:cs="Footlight MT Light"/>
                      <w:b w:val="0"/>
                      <w:bCs w:val="0"/>
                      <w:i/>
                      <w:iCs w:val="0"/>
                      <w:sz w:val="24"/>
                      <w:szCs w:val="24"/>
                      <w:vertAlign w:val="baseline"/>
                    </w:rPr>
                  </w:pPr>
                  <w:r>
                    <w:rPr>
                      <w:rFonts w:hint="default" w:ascii="Footlight MT Light" w:hAnsi="Footlight MT Light"/>
                      <w:b w:val="0"/>
                      <w:bCs w:val="0"/>
                      <w:i/>
                      <w:iCs w:val="0"/>
                      <w:sz w:val="24"/>
                      <w:szCs w:val="24"/>
                      <w:vertAlign w:val="baseline"/>
                      <w:lang w:val="id-ID"/>
                    </w:rPr>
                    <w:t>...............</w:t>
                  </w:r>
                  <w:r>
                    <w:rPr>
                      <w:rFonts w:hint="default" w:ascii="Footlight MT Light" w:hAnsi="Footlight MT Light"/>
                      <w:b w:val="0"/>
                      <w:bCs w:val="0"/>
                      <w:i/>
                      <w:iCs w:val="0"/>
                      <w:sz w:val="24"/>
                      <w:szCs w:val="24"/>
                      <w:vertAlign w:val="baseline"/>
                    </w:rPr>
                    <w:t>[nama PA/KPA/PPK]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39" w:type="dxa"/>
                  <w:tcBorders>
                    <w:tl2br w:val="nil"/>
                    <w:tr2bl w:val="nil"/>
                  </w:tcBorders>
                </w:tcPr>
                <w:p>
                  <w:pPr>
                    <w:widowControl w:val="0"/>
                    <w:spacing w:line="36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NIP</w:t>
                  </w:r>
                </w:p>
              </w:tc>
              <w:tc>
                <w:tcPr>
                  <w:tcW w:w="274" w:type="dxa"/>
                  <w:tcBorders>
                    <w:tl2br w:val="nil"/>
                    <w:tr2bl w:val="nil"/>
                  </w:tcBorders>
                </w:tcPr>
                <w:p>
                  <w:pPr>
                    <w:widowControl w:val="0"/>
                    <w:spacing w:line="36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215" w:type="dxa"/>
                  <w:tcBorders>
                    <w:tl2br w:val="nil"/>
                    <w:tr2bl w:val="nil"/>
                  </w:tcBorders>
                </w:tcPr>
                <w:p>
                  <w:pPr>
                    <w:widowControl w:val="0"/>
                    <w:spacing w:line="360" w:lineRule="auto"/>
                    <w:jc w:val="left"/>
                    <w:rPr>
                      <w:rFonts w:hint="default" w:ascii="Footlight MT Light" w:hAnsi="Footlight MT Light" w:cs="Footlight MT Light"/>
                      <w:b w:val="0"/>
                      <w:bCs w:val="0"/>
                      <w:i/>
                      <w:iCs w:val="0"/>
                      <w:sz w:val="24"/>
                      <w:szCs w:val="24"/>
                      <w:vertAlign w:val="baseline"/>
                    </w:rPr>
                  </w:pPr>
                  <w:r>
                    <w:rPr>
                      <w:rFonts w:hint="default" w:ascii="Footlight MT Light" w:hAnsi="Footlight MT Light"/>
                      <w:b w:val="0"/>
                      <w:bCs w:val="0"/>
                      <w:i/>
                      <w:iCs w:val="0"/>
                      <w:sz w:val="24"/>
                      <w:szCs w:val="24"/>
                      <w:vertAlign w:val="baseline"/>
                      <w:lang w:val="id-ID"/>
                    </w:rPr>
                    <w:t>.......</w:t>
                  </w:r>
                  <w:r>
                    <w:rPr>
                      <w:rFonts w:hint="default" w:ascii="Footlight MT Light" w:hAnsi="Footlight MT Light"/>
                      <w:b w:val="0"/>
                      <w:bCs w:val="0"/>
                      <w:i/>
                      <w:iCs w:val="0"/>
                      <w:sz w:val="24"/>
                      <w:szCs w:val="24"/>
                      <w:vertAlign w:val="baseline"/>
                    </w:rPr>
                    <w:t>[NIP]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39" w:type="dxa"/>
                  <w:tcBorders>
                    <w:tl2br w:val="nil"/>
                    <w:tr2bl w:val="nil"/>
                  </w:tcBorders>
                </w:tcPr>
                <w:p>
                  <w:pPr>
                    <w:widowControl w:val="0"/>
                    <w:spacing w:line="36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Jabatan</w:t>
                  </w:r>
                </w:p>
              </w:tc>
              <w:tc>
                <w:tcPr>
                  <w:tcW w:w="274" w:type="dxa"/>
                  <w:tcBorders>
                    <w:tl2br w:val="nil"/>
                    <w:tr2bl w:val="nil"/>
                  </w:tcBorders>
                </w:tcPr>
                <w:p>
                  <w:pPr>
                    <w:widowControl w:val="0"/>
                    <w:spacing w:line="36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215" w:type="dxa"/>
                  <w:tcBorders>
                    <w:tl2br w:val="nil"/>
                    <w:tr2bl w:val="nil"/>
                  </w:tcBorders>
                </w:tcPr>
                <w:p>
                  <w:pPr>
                    <w:widowControl w:val="0"/>
                    <w:spacing w:line="360" w:lineRule="auto"/>
                    <w:jc w:val="left"/>
                    <w:rPr>
                      <w:rFonts w:hint="default" w:ascii="Footlight MT Light" w:hAnsi="Footlight MT Light" w:cs="Footlight MT Light"/>
                      <w:b w:val="0"/>
                      <w:bCs w:val="0"/>
                      <w:i/>
                      <w:iCs w:val="0"/>
                      <w:sz w:val="24"/>
                      <w:szCs w:val="24"/>
                      <w:vertAlign w:val="baseline"/>
                    </w:rPr>
                  </w:pPr>
                  <w:r>
                    <w:rPr>
                      <w:rFonts w:hint="default" w:ascii="Footlight MT Light" w:hAnsi="Footlight MT Light"/>
                      <w:b w:val="0"/>
                      <w:bCs w:val="0"/>
                      <w:i/>
                      <w:iCs w:val="0"/>
                      <w:sz w:val="24"/>
                      <w:szCs w:val="24"/>
                      <w:vertAlign w:val="baseline"/>
                      <w:lang w:val="id-ID"/>
                    </w:rPr>
                    <w:t>.......</w:t>
                  </w:r>
                  <w:r>
                    <w:rPr>
                      <w:rFonts w:hint="default" w:ascii="Footlight MT Light" w:hAnsi="Footlight MT Light"/>
                      <w:b w:val="0"/>
                      <w:bCs w:val="0"/>
                      <w:i/>
                      <w:iCs w:val="0"/>
                      <w:sz w:val="24"/>
                      <w:szCs w:val="24"/>
                      <w:vertAlign w:val="baseline"/>
                    </w:rPr>
                    <w:t>[sesuai SK Pengangkatan]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39" w:type="dxa"/>
                  <w:tcBorders>
                    <w:tl2br w:val="nil"/>
                    <w:tr2bl w:val="nil"/>
                  </w:tcBorders>
                </w:tcPr>
                <w:p>
                  <w:pPr>
                    <w:widowControl w:val="0"/>
                    <w:spacing w:line="36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Berkedudukan di</w:t>
                  </w:r>
                </w:p>
              </w:tc>
              <w:tc>
                <w:tcPr>
                  <w:tcW w:w="274" w:type="dxa"/>
                  <w:tcBorders>
                    <w:tl2br w:val="nil"/>
                    <w:tr2bl w:val="nil"/>
                  </w:tcBorders>
                </w:tcPr>
                <w:p>
                  <w:pPr>
                    <w:widowControl w:val="0"/>
                    <w:spacing w:line="36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215" w:type="dxa"/>
                  <w:tcBorders>
                    <w:tl2br w:val="nil"/>
                    <w:tr2bl w:val="nil"/>
                  </w:tcBorders>
                </w:tcPr>
                <w:p>
                  <w:pPr>
                    <w:widowControl w:val="0"/>
                    <w:spacing w:line="360" w:lineRule="auto"/>
                    <w:jc w:val="left"/>
                    <w:rPr>
                      <w:rFonts w:hint="default" w:ascii="Footlight MT Light" w:hAnsi="Footlight MT Light" w:cs="Footlight MT Light"/>
                      <w:b w:val="0"/>
                      <w:bCs w:val="0"/>
                      <w:i/>
                      <w:iCs w:val="0"/>
                      <w:sz w:val="24"/>
                      <w:szCs w:val="24"/>
                      <w:vertAlign w:val="baseline"/>
                    </w:rPr>
                  </w:pPr>
                  <w:r>
                    <w:rPr>
                      <w:rFonts w:hint="default" w:ascii="Footlight MT Light" w:hAnsi="Footlight MT Light"/>
                      <w:b w:val="0"/>
                      <w:bCs w:val="0"/>
                      <w:i/>
                      <w:iCs w:val="0"/>
                      <w:sz w:val="24"/>
                      <w:szCs w:val="24"/>
                      <w:vertAlign w:val="baseline"/>
                      <w:lang w:val="id-ID"/>
                    </w:rPr>
                    <w:t>.......</w:t>
                  </w:r>
                  <w:r>
                    <w:rPr>
                      <w:rFonts w:hint="default" w:ascii="Footlight MT Light" w:hAnsi="Footlight MT Light"/>
                      <w:b w:val="0"/>
                      <w:bCs w:val="0"/>
                      <w:i/>
                      <w:iCs w:val="0"/>
                      <w:sz w:val="24"/>
                      <w:szCs w:val="24"/>
                      <w:vertAlign w:val="baseline"/>
                    </w:rPr>
                    <w:t>[alamat Satuan Kerja]</w:t>
                  </w:r>
                </w:p>
              </w:tc>
            </w:tr>
          </w:tbl>
          <w:p>
            <w:pPr>
              <w:widowControl w:val="0"/>
              <w:jc w:val="left"/>
              <w:rPr>
                <w:rFonts w:hint="default" w:ascii="Footlight MT Light" w:hAnsi="Footlight MT Light" w:cs="Footlight MT Light"/>
                <w:b w:val="0"/>
                <w:bCs w:val="0"/>
                <w:i w:val="0"/>
                <w:iCs/>
                <w:sz w:val="24"/>
                <w:szCs w:val="24"/>
                <w:vertAlign w:val="baseline"/>
              </w:rPr>
            </w:pPr>
          </w:p>
          <w:p>
            <w:pPr>
              <w:widowControl w:val="0"/>
              <w:jc w:val="left"/>
              <w:rPr>
                <w:rFonts w:hint="default" w:ascii="Footlight MT Light" w:hAnsi="Footlight MT Light" w:cs="Footlight MT Light"/>
                <w:b w:val="0"/>
                <w:bCs w:val="0"/>
                <w:i w:val="0"/>
                <w:iCs/>
                <w:sz w:val="24"/>
                <w:szCs w:val="24"/>
                <w:vertAlign w:val="baseline"/>
              </w:rPr>
            </w:pPr>
          </w:p>
          <w:tbl>
            <w:tblPr>
              <w:tblStyle w:val="7"/>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4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33" w:type="dxa"/>
                  <w:tcBorders>
                    <w:tl2br w:val="nil"/>
                    <w:tr2bl w:val="nil"/>
                  </w:tcBorders>
                </w:tcPr>
                <w:p>
                  <w:pPr>
                    <w:widowControl w:val="0"/>
                    <w:jc w:val="both"/>
                    <w:rPr>
                      <w:rFonts w:hint="default" w:ascii="Footlight MT Light" w:hAnsi="Footlight MT Light" w:cs="Footlight MT Light"/>
                      <w:b w:val="0"/>
                      <w:bCs w:val="0"/>
                      <w:i w:val="0"/>
                      <w:iCs/>
                      <w:sz w:val="24"/>
                      <w:szCs w:val="24"/>
                      <w:vertAlign w:val="baseline"/>
                    </w:rPr>
                  </w:pPr>
                  <w:r>
                    <w:rPr>
                      <w:rFonts w:hint="default" w:ascii="Footlight MT Light" w:hAnsi="Footlight MT Light"/>
                      <w:b w:val="0"/>
                      <w:bCs w:val="0"/>
                      <w:i w:val="0"/>
                      <w:iCs/>
                      <w:sz w:val="24"/>
                      <w:szCs w:val="24"/>
                      <w:vertAlign w:val="baseline"/>
                    </w:rPr>
                    <w:t>yang bertindak untuk dan atas nama*) …….. c.q. …….</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c.q.Satuan Kerja ……. berdasarkan Surat Keputusan</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Nomor ……. tanggal ……. tentang ……. [SK</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pengangkatan PA/KPA/PPK] [jika ditandatangani oleh PPK ditambahkan surat tugas dari PA/KPA] selanjutnya disebut “Pengguna Jasa”, dengan:</w:t>
                  </w:r>
                </w:p>
              </w:tc>
            </w:tr>
          </w:tbl>
          <w:p>
            <w:pPr>
              <w:widowControl w:val="0"/>
              <w:jc w:val="left"/>
              <w:rPr>
                <w:rFonts w:hint="default" w:ascii="Footlight MT Light" w:hAnsi="Footlight MT Light" w:cs="Footlight MT Light"/>
                <w:b w:val="0"/>
                <w:bCs w:val="0"/>
                <w:i w:val="0"/>
                <w:iCs/>
                <w:sz w:val="24"/>
                <w:szCs w:val="24"/>
                <w:vertAlign w:val="baseline"/>
              </w:rPr>
            </w:pPr>
          </w:p>
          <w:p>
            <w:pPr>
              <w:widowControl w:val="0"/>
              <w:spacing w:line="240" w:lineRule="auto"/>
              <w:jc w:val="left"/>
              <w:rPr>
                <w:rFonts w:hint="default" w:ascii="Footlight MT Light" w:hAnsi="Footlight MT Light" w:cs="Footlight MT Light"/>
                <w:b w:val="0"/>
                <w:bCs w:val="0"/>
                <w:i w:val="0"/>
                <w:iCs/>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2668" w:hRule="atLeast"/>
        </w:trPr>
        <w:tc>
          <w:tcPr>
            <w:tcW w:w="3576" w:type="dxa"/>
            <w:tcBorders>
              <w:tl2br w:val="nil"/>
              <w:tr2bl w:val="nil"/>
            </w:tcBorders>
            <w:vAlign w:val="center"/>
          </w:tcPr>
          <w:p>
            <w:pPr>
              <w:widowControl w:val="0"/>
              <w:jc w:val="center"/>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bCs/>
                <w:sz w:val="24"/>
                <w:szCs w:val="24"/>
              </w:rPr>
              <w:t xml:space="preserve">NAMA </w:t>
            </w:r>
            <w:r>
              <w:rPr>
                <w:rFonts w:hint="default" w:ascii="Footlight MT Light" w:hAnsi="Footlight MT Light" w:cs="Footlight MT Light"/>
                <w:b/>
                <w:bCs/>
                <w:sz w:val="24"/>
                <w:szCs w:val="24"/>
                <w:lang w:val="id-ID"/>
              </w:rPr>
              <w:t>PENYEDIA</w:t>
            </w:r>
          </w:p>
        </w:tc>
        <w:tc>
          <w:tcPr>
            <w:tcW w:w="5623" w:type="dxa"/>
            <w:gridSpan w:val="2"/>
            <w:tcBorders>
              <w:tl2br w:val="nil"/>
              <w:tr2bl w:val="nil"/>
            </w:tcBorders>
          </w:tcPr>
          <w:p>
            <w:pPr>
              <w:widowControl w:val="0"/>
              <w:jc w:val="left"/>
              <w:rPr>
                <w:rFonts w:hint="default" w:ascii="Footlight MT Light" w:hAnsi="Footlight MT Light" w:cs="Footlight MT Light"/>
                <w:b w:val="0"/>
                <w:bCs w:val="0"/>
                <w:i w:val="0"/>
                <w:iCs/>
                <w:sz w:val="24"/>
                <w:szCs w:val="24"/>
                <w:vertAlign w:val="baseline"/>
              </w:rPr>
            </w:pPr>
          </w:p>
          <w:tbl>
            <w:tblPr>
              <w:tblStyle w:val="7"/>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36"/>
              <w:gridCol w:w="274"/>
              <w:gridCol w:w="3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39"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Nama</w:t>
                  </w:r>
                </w:p>
              </w:tc>
              <w:tc>
                <w:tcPr>
                  <w:tcW w:w="274"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215" w:type="dxa"/>
                  <w:tcBorders>
                    <w:tl2br w:val="nil"/>
                    <w:tr2bl w:val="nil"/>
                  </w:tcBorders>
                </w:tcPr>
                <w:p>
                  <w:pPr>
                    <w:widowControl w:val="0"/>
                    <w:spacing w:line="240" w:lineRule="auto"/>
                    <w:jc w:val="both"/>
                    <w:rPr>
                      <w:rFonts w:hint="default" w:ascii="Footlight MT Light" w:hAnsi="Footlight MT Light" w:cs="Footlight MT Light"/>
                      <w:b w:val="0"/>
                      <w:bCs w:val="0"/>
                      <w:i/>
                      <w:iCs w:val="0"/>
                      <w:sz w:val="24"/>
                      <w:szCs w:val="24"/>
                      <w:vertAlign w:val="baseline"/>
                    </w:rPr>
                  </w:pPr>
                  <w:r>
                    <w:rPr>
                      <w:rFonts w:hint="default" w:ascii="Footlight MT Light" w:hAnsi="Footlight MT Light"/>
                      <w:b w:val="0"/>
                      <w:bCs w:val="0"/>
                      <w:i/>
                      <w:iCs w:val="0"/>
                      <w:sz w:val="24"/>
                      <w:szCs w:val="24"/>
                      <w:vertAlign w:val="baseline"/>
                      <w:lang w:val="id-ID"/>
                    </w:rPr>
                    <w:t xml:space="preserve">....... </w:t>
                  </w:r>
                  <w:r>
                    <w:rPr>
                      <w:rFonts w:hint="default" w:ascii="Footlight MT Light" w:hAnsi="Footlight MT Light"/>
                      <w:b w:val="0"/>
                      <w:bCs w:val="0"/>
                      <w:i/>
                      <w:iCs w:val="0"/>
                      <w:sz w:val="24"/>
                      <w:szCs w:val="24"/>
                      <w:vertAlign w:val="baseline"/>
                    </w:rPr>
                    <w:t>[nama wakil Penyedia]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39"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Jabatan</w:t>
                  </w:r>
                </w:p>
              </w:tc>
              <w:tc>
                <w:tcPr>
                  <w:tcW w:w="274"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215" w:type="dxa"/>
                  <w:tcBorders>
                    <w:tl2br w:val="nil"/>
                    <w:tr2bl w:val="nil"/>
                  </w:tcBorders>
                </w:tcPr>
                <w:p>
                  <w:pPr>
                    <w:widowControl w:val="0"/>
                    <w:spacing w:line="240" w:lineRule="auto"/>
                    <w:jc w:val="left"/>
                    <w:rPr>
                      <w:rFonts w:hint="default" w:ascii="Footlight MT Light" w:hAnsi="Footlight MT Light" w:cs="Footlight MT Light"/>
                      <w:b w:val="0"/>
                      <w:bCs w:val="0"/>
                      <w:i/>
                      <w:iCs w:val="0"/>
                      <w:sz w:val="24"/>
                      <w:szCs w:val="24"/>
                      <w:vertAlign w:val="baseline"/>
                    </w:rPr>
                  </w:pPr>
                  <w:r>
                    <w:rPr>
                      <w:rFonts w:hint="default" w:ascii="Footlight MT Light" w:hAnsi="Footlight MT Light"/>
                      <w:b w:val="0"/>
                      <w:bCs w:val="0"/>
                      <w:i/>
                      <w:iCs w:val="0"/>
                      <w:sz w:val="24"/>
                      <w:szCs w:val="24"/>
                      <w:vertAlign w:val="baseline"/>
                      <w:lang w:val="id-ID"/>
                    </w:rPr>
                    <w:t xml:space="preserve">....... </w:t>
                  </w:r>
                  <w:r>
                    <w:rPr>
                      <w:rFonts w:hint="default" w:ascii="Footlight MT Light" w:hAnsi="Footlight MT Light"/>
                      <w:b w:val="0"/>
                      <w:bCs w:val="0"/>
                      <w:i/>
                      <w:iCs w:val="0"/>
                      <w:sz w:val="24"/>
                      <w:szCs w:val="24"/>
                      <w:vertAlign w:val="baseline"/>
                    </w:rPr>
                    <w:t xml:space="preserve">[sesuai </w:t>
                  </w:r>
                  <w:r>
                    <w:rPr>
                      <w:rFonts w:hint="default" w:ascii="Footlight MT Light" w:hAnsi="Footlight MT Light"/>
                      <w:b w:val="0"/>
                      <w:bCs w:val="0"/>
                      <w:i/>
                      <w:iCs w:val="0"/>
                      <w:sz w:val="24"/>
                      <w:szCs w:val="24"/>
                      <w:vertAlign w:val="baseline"/>
                      <w:lang w:val="id-ID"/>
                    </w:rPr>
                    <w:t>Akta Notarsi</w:t>
                  </w:r>
                  <w:r>
                    <w:rPr>
                      <w:rFonts w:hint="default" w:ascii="Footlight MT Light" w:hAnsi="Footlight MT Light"/>
                      <w:b w:val="0"/>
                      <w:bCs w:val="0"/>
                      <w:i/>
                      <w:iCs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39"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Berkedudukan di</w:t>
                  </w:r>
                </w:p>
              </w:tc>
              <w:tc>
                <w:tcPr>
                  <w:tcW w:w="274"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215" w:type="dxa"/>
                  <w:tcBorders>
                    <w:tl2br w:val="nil"/>
                    <w:tr2bl w:val="nil"/>
                  </w:tcBorders>
                </w:tcPr>
                <w:p>
                  <w:pPr>
                    <w:widowControl w:val="0"/>
                    <w:spacing w:line="240" w:lineRule="auto"/>
                    <w:jc w:val="left"/>
                    <w:rPr>
                      <w:rFonts w:hint="default" w:ascii="Footlight MT Light" w:hAnsi="Footlight MT Light" w:cs="Footlight MT Light"/>
                      <w:b w:val="0"/>
                      <w:bCs w:val="0"/>
                      <w:i/>
                      <w:iCs w:val="0"/>
                      <w:sz w:val="24"/>
                      <w:szCs w:val="24"/>
                      <w:vertAlign w:val="baseline"/>
                    </w:rPr>
                  </w:pPr>
                  <w:r>
                    <w:rPr>
                      <w:rFonts w:hint="default" w:ascii="Footlight MT Light" w:hAnsi="Footlight MT Light"/>
                      <w:b w:val="0"/>
                      <w:bCs w:val="0"/>
                      <w:i/>
                      <w:iCs w:val="0"/>
                      <w:sz w:val="24"/>
                      <w:szCs w:val="24"/>
                      <w:vertAlign w:val="baseline"/>
                      <w:lang w:val="id-ID"/>
                    </w:rPr>
                    <w:t xml:space="preserve">....... </w:t>
                  </w:r>
                  <w:r>
                    <w:rPr>
                      <w:rFonts w:hint="default" w:ascii="Footlight MT Light" w:hAnsi="Footlight MT Light"/>
                      <w:b w:val="0"/>
                      <w:bCs w:val="0"/>
                      <w:i/>
                      <w:iCs w:val="0"/>
                      <w:sz w:val="24"/>
                      <w:szCs w:val="24"/>
                      <w:vertAlign w:val="baseline"/>
                    </w:rPr>
                    <w:t xml:space="preserve">[alamat </w:t>
                  </w:r>
                  <w:r>
                    <w:rPr>
                      <w:rFonts w:hint="default" w:ascii="Footlight MT Light" w:hAnsi="Footlight MT Light"/>
                      <w:b w:val="0"/>
                      <w:bCs w:val="0"/>
                      <w:i/>
                      <w:iCs w:val="0"/>
                      <w:sz w:val="24"/>
                      <w:szCs w:val="24"/>
                      <w:vertAlign w:val="baseline"/>
                      <w:lang w:val="id-ID"/>
                    </w:rPr>
                    <w:t>Penyedia</w:t>
                  </w:r>
                  <w:r>
                    <w:rPr>
                      <w:rFonts w:hint="default" w:ascii="Footlight MT Light" w:hAnsi="Footlight MT Light"/>
                      <w:b w:val="0"/>
                      <w:bCs w:val="0"/>
                      <w:i/>
                      <w:iCs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39"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Akta Notaris Nomor</w:t>
                  </w:r>
                </w:p>
              </w:tc>
              <w:tc>
                <w:tcPr>
                  <w:tcW w:w="274"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215" w:type="dxa"/>
                  <w:tcBorders>
                    <w:tl2br w:val="nil"/>
                    <w:tr2bl w:val="nil"/>
                  </w:tcBorders>
                </w:tcPr>
                <w:p>
                  <w:pPr>
                    <w:widowControl w:val="0"/>
                    <w:spacing w:line="240" w:lineRule="auto"/>
                    <w:jc w:val="left"/>
                    <w:rPr>
                      <w:rFonts w:hint="default" w:ascii="Footlight MT Light" w:hAnsi="Footlight MT Light"/>
                      <w:b w:val="0"/>
                      <w:bCs w:val="0"/>
                      <w:i/>
                      <w:iCs w:val="0"/>
                      <w:sz w:val="24"/>
                      <w:szCs w:val="24"/>
                      <w:vertAlign w:val="baseline"/>
                      <w:lang w:val="id-ID"/>
                    </w:rPr>
                  </w:pPr>
                  <w:r>
                    <w:rPr>
                      <w:rFonts w:hint="default" w:ascii="Footlight MT Light" w:hAnsi="Footlight MT Light"/>
                      <w:b w:val="0"/>
                      <w:bCs w:val="0"/>
                      <w:i/>
                      <w:iCs w:val="0"/>
                      <w:sz w:val="24"/>
                      <w:szCs w:val="24"/>
                      <w:vertAlign w:val="baseline"/>
                      <w:lang w:val="id-ID"/>
                    </w:rPr>
                    <w:t>....... [sesuai Akta Notarsi]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39"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Tanggal</w:t>
                  </w:r>
                </w:p>
              </w:tc>
              <w:tc>
                <w:tcPr>
                  <w:tcW w:w="274"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215" w:type="dxa"/>
                  <w:tcBorders>
                    <w:tl2br w:val="nil"/>
                    <w:tr2bl w:val="nil"/>
                  </w:tcBorders>
                </w:tcPr>
                <w:p>
                  <w:pPr>
                    <w:widowControl w:val="0"/>
                    <w:spacing w:line="240" w:lineRule="auto"/>
                    <w:jc w:val="left"/>
                    <w:rPr>
                      <w:rFonts w:hint="default" w:ascii="Footlight MT Light" w:hAnsi="Footlight MT Light"/>
                      <w:b w:val="0"/>
                      <w:bCs w:val="0"/>
                      <w:i/>
                      <w:iCs w:val="0"/>
                      <w:sz w:val="24"/>
                      <w:szCs w:val="24"/>
                      <w:vertAlign w:val="baseline"/>
                      <w:lang w:val="id-ID"/>
                    </w:rPr>
                  </w:pPr>
                  <w:r>
                    <w:rPr>
                      <w:rFonts w:hint="default" w:ascii="Footlight MT Light" w:hAnsi="Footlight MT Light"/>
                      <w:b w:val="0"/>
                      <w:bCs w:val="0"/>
                      <w:i/>
                      <w:iCs w:val="0"/>
                      <w:sz w:val="24"/>
                      <w:szCs w:val="24"/>
                      <w:vertAlign w:val="baseline"/>
                      <w:lang w:val="id-ID"/>
                    </w:rPr>
                    <w:t>....... [tanggal penerbitan akta]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39"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Notaris</w:t>
                  </w:r>
                </w:p>
              </w:tc>
              <w:tc>
                <w:tcPr>
                  <w:tcW w:w="274"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215" w:type="dxa"/>
                  <w:tcBorders>
                    <w:tl2br w:val="nil"/>
                    <w:tr2bl w:val="nil"/>
                  </w:tcBorders>
                </w:tcPr>
                <w:p>
                  <w:pPr>
                    <w:widowControl w:val="0"/>
                    <w:spacing w:line="240" w:lineRule="auto"/>
                    <w:jc w:val="both"/>
                    <w:rPr>
                      <w:rFonts w:hint="default" w:ascii="Footlight MT Light" w:hAnsi="Footlight MT Light"/>
                      <w:b w:val="0"/>
                      <w:bCs w:val="0"/>
                      <w:i/>
                      <w:iCs w:val="0"/>
                      <w:sz w:val="24"/>
                      <w:szCs w:val="24"/>
                      <w:vertAlign w:val="baseline"/>
                      <w:lang w:val="id-ID"/>
                    </w:rPr>
                  </w:pPr>
                  <w:r>
                    <w:rPr>
                      <w:rFonts w:hint="default" w:ascii="Footlight MT Light" w:hAnsi="Footlight MT Light"/>
                      <w:b w:val="0"/>
                      <w:bCs w:val="0"/>
                      <w:i/>
                      <w:iCs w:val="0"/>
                      <w:sz w:val="24"/>
                      <w:szCs w:val="24"/>
                      <w:vertAlign w:val="baseline"/>
                      <w:lang w:val="id-ID"/>
                    </w:rPr>
                    <w:t>....... [nama notaris penerbit akta]</w:t>
                  </w:r>
                </w:p>
              </w:tc>
            </w:tr>
          </w:tbl>
          <w:p>
            <w:pPr>
              <w:widowControl w:val="0"/>
              <w:spacing w:line="240" w:lineRule="auto"/>
              <w:jc w:val="left"/>
              <w:rPr>
                <w:rFonts w:hint="default" w:ascii="Footlight MT Light" w:hAnsi="Footlight MT Light" w:cs="Footlight MT Light"/>
                <w:b w:val="0"/>
                <w:bCs w:val="0"/>
                <w:i w:val="0"/>
                <w:iCs/>
                <w:sz w:val="24"/>
                <w:szCs w:val="24"/>
                <w:vertAlign w:val="baseline"/>
              </w:rPr>
            </w:pPr>
          </w:p>
          <w:tbl>
            <w:tblPr>
              <w:tblStyle w:val="7"/>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4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33" w:type="dxa"/>
                  <w:tcBorders>
                    <w:tl2br w:val="nil"/>
                    <w:tr2bl w:val="nil"/>
                  </w:tcBorders>
                </w:tcPr>
                <w:p>
                  <w:pPr>
                    <w:widowControl w:val="0"/>
                    <w:jc w:val="both"/>
                    <w:rPr>
                      <w:rFonts w:hint="default" w:ascii="Footlight MT Light" w:hAnsi="Footlight MT Light" w:cs="Footlight MT Light"/>
                      <w:b w:val="0"/>
                      <w:bCs w:val="0"/>
                      <w:i w:val="0"/>
                      <w:iCs/>
                      <w:sz w:val="24"/>
                      <w:szCs w:val="24"/>
                      <w:vertAlign w:val="baseline"/>
                    </w:rPr>
                  </w:pPr>
                  <w:r>
                    <w:rPr>
                      <w:rFonts w:hint="default" w:ascii="Footlight MT Light" w:hAnsi="Footlight MT Light"/>
                      <w:b w:val="0"/>
                      <w:bCs w:val="0"/>
                      <w:i w:val="0"/>
                      <w:iCs/>
                      <w:sz w:val="24"/>
                      <w:szCs w:val="24"/>
                      <w:vertAlign w:val="baseline"/>
                    </w:rPr>
                    <w:t>yang bertindak untuk dan</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atas nama</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[nama</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badan usaha] selanjutnya disebut “Penyedia”.</w:t>
                  </w:r>
                </w:p>
              </w:tc>
            </w:tr>
          </w:tbl>
          <w:p>
            <w:pPr>
              <w:widowControl w:val="0"/>
              <w:spacing w:line="240" w:lineRule="auto"/>
              <w:jc w:val="left"/>
              <w:rPr>
                <w:rFonts w:hint="default" w:ascii="Footlight MT Light" w:hAnsi="Footlight MT Light" w:cs="Footlight MT Light"/>
                <w:b w:val="0"/>
                <w:bCs w:val="0"/>
                <w:i w:val="0"/>
                <w:iCs/>
                <w:sz w:val="24"/>
                <w:szCs w:val="24"/>
                <w:vertAlign w:val="baseline"/>
              </w:rPr>
            </w:pPr>
          </w:p>
          <w:p>
            <w:pPr>
              <w:widowControl w:val="0"/>
              <w:spacing w:line="240" w:lineRule="auto"/>
              <w:jc w:val="left"/>
              <w:rPr>
                <w:rFonts w:hint="default" w:ascii="Footlight MT Light" w:hAnsi="Footlight MT Light" w:cs="Footlight MT Light"/>
                <w:b w:val="0"/>
                <w:bCs w:val="0"/>
                <w:i w:val="0"/>
                <w:iCs/>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2683" w:hRule="atLeast"/>
        </w:trPr>
        <w:tc>
          <w:tcPr>
            <w:tcW w:w="3576" w:type="dxa"/>
            <w:tcBorders>
              <w:tl2br w:val="nil"/>
              <w:tr2bl w:val="nil"/>
            </w:tcBorders>
            <w:vAlign w:val="center"/>
          </w:tcPr>
          <w:p>
            <w:pPr>
              <w:widowControl w:val="0"/>
              <w:jc w:val="center"/>
              <w:rPr>
                <w:rFonts w:hint="default" w:ascii="Footlight MT Light" w:hAnsi="Footlight MT Light" w:cs="Footlight MT Light"/>
                <w:b w:val="0"/>
                <w:bCs w:val="0"/>
                <w:i w:val="0"/>
                <w:iCs/>
                <w:sz w:val="24"/>
                <w:szCs w:val="24"/>
                <w:vertAlign w:val="baseline"/>
              </w:rPr>
            </w:pPr>
            <w:r>
              <w:rPr>
                <w:rFonts w:hint="default" w:ascii="Footlight MT Light" w:hAnsi="Footlight MT Light"/>
                <w:b/>
                <w:bCs/>
                <w:i w:val="0"/>
                <w:iCs/>
                <w:sz w:val="24"/>
                <w:szCs w:val="24"/>
                <w:vertAlign w:val="baseline"/>
              </w:rPr>
              <w:t>WAKIL SAH PENGGUNA JASA</w:t>
            </w:r>
          </w:p>
        </w:tc>
        <w:tc>
          <w:tcPr>
            <w:tcW w:w="5623" w:type="dxa"/>
            <w:gridSpan w:val="2"/>
            <w:tcBorders>
              <w:tl2br w:val="nil"/>
              <w:tr2bl w:val="nil"/>
            </w:tcBorders>
          </w:tcPr>
          <w:p>
            <w:pPr>
              <w:widowControl w:val="0"/>
              <w:jc w:val="left"/>
              <w:rPr>
                <w:rFonts w:hint="default" w:ascii="Footlight MT Light" w:hAnsi="Footlight MT Light" w:cs="Footlight MT Light"/>
                <w:b w:val="0"/>
                <w:bCs w:val="0"/>
                <w:i w:val="0"/>
                <w:iCs/>
                <w:sz w:val="24"/>
                <w:szCs w:val="24"/>
                <w:vertAlign w:val="baseline"/>
                <w:lang w:val="id-ID"/>
              </w:rPr>
            </w:pPr>
          </w:p>
          <w:tbl>
            <w:tblPr>
              <w:tblStyle w:val="7"/>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92"/>
              <w:gridCol w:w="274"/>
              <w:gridCol w:w="3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423" w:type="dxa"/>
                  <w:gridSpan w:val="3"/>
                  <w:tcBorders>
                    <w:tl2br w:val="nil"/>
                    <w:tr2bl w:val="nil"/>
                  </w:tcBorders>
                </w:tcPr>
                <w:p>
                  <w:pPr>
                    <w:widowControl w:val="0"/>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Wakil Sah Pengguna Jasa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1" w:type="dxa"/>
                  <w:tcBorders>
                    <w:tl2br w:val="nil"/>
                    <w:tr2bl w:val="nil"/>
                  </w:tcBorders>
                </w:tcPr>
                <w:p>
                  <w:pPr>
                    <w:widowControl w:val="0"/>
                    <w:jc w:val="left"/>
                    <w:rPr>
                      <w:rFonts w:hint="default" w:ascii="Footlight MT Light" w:hAnsi="Footlight MT Light" w:cs="Footlight MT Light"/>
                      <w:b w:val="0"/>
                      <w:bCs w:val="0"/>
                      <w:i w:val="0"/>
                      <w:iCs/>
                      <w:sz w:val="24"/>
                      <w:szCs w:val="24"/>
                      <w:vertAlign w:val="baseline"/>
                      <w:lang w:val="id-ID"/>
                    </w:rPr>
                  </w:pPr>
                </w:p>
              </w:tc>
              <w:tc>
                <w:tcPr>
                  <w:tcW w:w="274" w:type="dxa"/>
                  <w:tcBorders>
                    <w:tl2br w:val="nil"/>
                    <w:tr2bl w:val="nil"/>
                  </w:tcBorders>
                </w:tcPr>
                <w:p>
                  <w:pPr>
                    <w:widowControl w:val="0"/>
                    <w:jc w:val="left"/>
                    <w:rPr>
                      <w:rFonts w:hint="default" w:ascii="Footlight MT Light" w:hAnsi="Footlight MT Light" w:cs="Footlight MT Light"/>
                      <w:b w:val="0"/>
                      <w:bCs w:val="0"/>
                      <w:i w:val="0"/>
                      <w:iCs/>
                      <w:sz w:val="24"/>
                      <w:szCs w:val="24"/>
                      <w:vertAlign w:val="baseline"/>
                      <w:lang w:val="id-ID"/>
                    </w:rPr>
                  </w:pPr>
                </w:p>
              </w:tc>
              <w:tc>
                <w:tcPr>
                  <w:tcW w:w="3348" w:type="dxa"/>
                  <w:tcBorders>
                    <w:tl2br w:val="nil"/>
                    <w:tr2bl w:val="nil"/>
                  </w:tcBorders>
                </w:tcPr>
                <w:p>
                  <w:pPr>
                    <w:widowControl w:val="0"/>
                    <w:jc w:val="left"/>
                    <w:rPr>
                      <w:rFonts w:hint="default" w:ascii="Footlight MT Light" w:hAnsi="Footlight MT Light" w:cs="Footlight MT Light"/>
                      <w:b w:val="0"/>
                      <w:bCs w:val="0"/>
                      <w:i w:val="0"/>
                      <w:iCs/>
                      <w:sz w:val="24"/>
                      <w:szCs w:val="24"/>
                      <w:vertAlign w:val="baseline"/>
                      <w:lang w:val="id-ID"/>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423" w:type="dxa"/>
                  <w:gridSpan w:val="3"/>
                  <w:tcBorders>
                    <w:tl2br w:val="nil"/>
                    <w:tr2bl w:val="nil"/>
                  </w:tcBorders>
                </w:tcPr>
                <w:p>
                  <w:pPr>
                    <w:widowControl w:val="0"/>
                    <w:jc w:val="left"/>
                    <w:rPr>
                      <w:rFonts w:hint="default" w:ascii="Footlight MT Light" w:hAnsi="Footlight MT Light" w:cs="Footlight MT Light"/>
                      <w:b w:val="0"/>
                      <w:bCs w:val="0"/>
                      <w:i w:val="0"/>
                      <w:iCs/>
                      <w:sz w:val="24"/>
                      <w:szCs w:val="24"/>
                      <w:vertAlign w:val="baseline"/>
                      <w:lang w:val="en-US"/>
                    </w:rPr>
                  </w:pPr>
                  <w:r>
                    <w:rPr>
                      <w:rFonts w:hint="default" w:ascii="Footlight MT Light" w:hAnsi="Footlight MT Light" w:cs="Footlight MT Light"/>
                      <w:b w:val="0"/>
                      <w:bCs w:val="0"/>
                      <w:i w:val="0"/>
                      <w:iCs/>
                      <w:sz w:val="24"/>
                      <w:szCs w:val="24"/>
                      <w:vertAlign w:val="baseline"/>
                      <w:lang w:val="id-ID"/>
                    </w:rPr>
                    <w:t>Untuk Pengguna Jasa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1" w:type="dxa"/>
                  <w:tcBorders>
                    <w:tl2br w:val="nil"/>
                    <w:tr2bl w:val="nil"/>
                  </w:tcBorders>
                </w:tcPr>
                <w:p>
                  <w:pPr>
                    <w:widowControl w:val="0"/>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Nama</w:t>
                  </w:r>
                </w:p>
              </w:tc>
              <w:tc>
                <w:tcPr>
                  <w:tcW w:w="274" w:type="dxa"/>
                  <w:tcBorders>
                    <w:tl2br w:val="nil"/>
                    <w:tr2bl w:val="nil"/>
                  </w:tcBorders>
                </w:tcPr>
                <w:p>
                  <w:pPr>
                    <w:widowControl w:val="0"/>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348" w:type="dxa"/>
                  <w:tcBorders>
                    <w:tl2br w:val="nil"/>
                    <w:tr2bl w:val="nil"/>
                  </w:tcBorders>
                </w:tcPr>
                <w:p>
                  <w:pPr>
                    <w:widowControl w:val="0"/>
                    <w:jc w:val="both"/>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b w:val="0"/>
                      <w:bCs w:val="0"/>
                      <w:i w:val="0"/>
                      <w:iCs/>
                      <w:sz w:val="24"/>
                      <w:szCs w:val="24"/>
                      <w:vertAlign w:val="baseline"/>
                      <w:lang w:val="id-ID"/>
                    </w:rPr>
                    <w:t>.</w:t>
                  </w:r>
                  <w:r>
                    <w:rPr>
                      <w:rFonts w:hint="default" w:ascii="Footlight MT Light" w:hAnsi="Footlight MT Light"/>
                      <w:b w:val="0"/>
                      <w:bCs w:val="0"/>
                      <w:i/>
                      <w:iCs w:val="0"/>
                      <w:sz w:val="24"/>
                      <w:szCs w:val="24"/>
                      <w:vertAlign w:val="baseline"/>
                      <w:lang w:val="id-ID"/>
                    </w:rPr>
                    <w:t>......</w:t>
                  </w:r>
                  <w:r>
                    <w:rPr>
                      <w:rFonts w:hint="default" w:ascii="Footlight MT Light" w:hAnsi="Footlight MT Light"/>
                      <w:b w:val="0"/>
                      <w:bCs w:val="0"/>
                      <w:i/>
                      <w:iCs w:val="0"/>
                      <w:sz w:val="24"/>
                      <w:szCs w:val="24"/>
                      <w:vertAlign w:val="baseline"/>
                      <w:lang w:val="en-US"/>
                    </w:rPr>
                    <w:tab/>
                  </w:r>
                  <w:r>
                    <w:rPr>
                      <w:rFonts w:hint="default" w:ascii="Footlight MT Light" w:hAnsi="Footlight MT Light"/>
                      <w:b w:val="0"/>
                      <w:bCs w:val="0"/>
                      <w:i/>
                      <w:iCs w:val="0"/>
                      <w:sz w:val="24"/>
                      <w:szCs w:val="24"/>
                      <w:vertAlign w:val="baseline"/>
                      <w:lang w:val="en-US"/>
                    </w:rPr>
                    <w:t>[diisi</w:t>
                  </w:r>
                  <w:r>
                    <w:rPr>
                      <w:rFonts w:hint="default" w:ascii="Footlight MT Light" w:hAnsi="Footlight MT Light"/>
                      <w:b w:val="0"/>
                      <w:bCs w:val="0"/>
                      <w:i/>
                      <w:iCs w:val="0"/>
                      <w:sz w:val="24"/>
                      <w:szCs w:val="24"/>
                      <w:vertAlign w:val="baseline"/>
                      <w:lang w:val="id-ID"/>
                    </w:rPr>
                    <w:t xml:space="preserve"> </w:t>
                  </w:r>
                  <w:r>
                    <w:rPr>
                      <w:rFonts w:hint="default" w:ascii="Footlight MT Light" w:hAnsi="Footlight MT Light"/>
                      <w:b w:val="0"/>
                      <w:bCs w:val="0"/>
                      <w:i/>
                      <w:iCs w:val="0"/>
                      <w:sz w:val="24"/>
                      <w:szCs w:val="24"/>
                      <w:vertAlign w:val="baseline"/>
                      <w:lang w:val="en-US"/>
                    </w:rPr>
                    <w:t>nama</w:t>
                  </w:r>
                  <w:r>
                    <w:rPr>
                      <w:rFonts w:hint="default" w:ascii="Footlight MT Light" w:hAnsi="Footlight MT Light"/>
                      <w:b w:val="0"/>
                      <w:bCs w:val="0"/>
                      <w:i/>
                      <w:iCs w:val="0"/>
                      <w:sz w:val="24"/>
                      <w:szCs w:val="24"/>
                      <w:vertAlign w:val="baseline"/>
                      <w:lang w:val="id-ID"/>
                    </w:rPr>
                    <w:t xml:space="preserve"> </w:t>
                  </w:r>
                  <w:r>
                    <w:rPr>
                      <w:rFonts w:hint="default" w:ascii="Footlight MT Light" w:hAnsi="Footlight MT Light"/>
                      <w:b w:val="0"/>
                      <w:bCs w:val="0"/>
                      <w:i/>
                      <w:iCs w:val="0"/>
                      <w:sz w:val="24"/>
                      <w:szCs w:val="24"/>
                      <w:vertAlign w:val="baseline"/>
                      <w:lang w:val="en-US"/>
                    </w:rPr>
                    <w:t>yang</w:t>
                  </w:r>
                  <w:r>
                    <w:rPr>
                      <w:rFonts w:hint="default" w:ascii="Footlight MT Light" w:hAnsi="Footlight MT Light"/>
                      <w:b w:val="0"/>
                      <w:bCs w:val="0"/>
                      <w:i/>
                      <w:iCs w:val="0"/>
                      <w:sz w:val="24"/>
                      <w:szCs w:val="24"/>
                      <w:vertAlign w:val="baseline"/>
                      <w:lang w:val="id-ID"/>
                    </w:rPr>
                    <w:t xml:space="preserve"> </w:t>
                  </w:r>
                  <w:r>
                    <w:rPr>
                      <w:rFonts w:hint="default" w:ascii="Footlight MT Light" w:hAnsi="Footlight MT Light"/>
                      <w:b w:val="0"/>
                      <w:bCs w:val="0"/>
                      <w:i/>
                      <w:iCs w:val="0"/>
                      <w:sz w:val="24"/>
                      <w:szCs w:val="24"/>
                      <w:vertAlign w:val="baseline"/>
                      <w:lang w:val="en-US"/>
                    </w:rPr>
                    <w:t>ditunjuk</w:t>
                  </w:r>
                  <w:r>
                    <w:rPr>
                      <w:rFonts w:hint="default" w:ascii="Footlight MT Light" w:hAnsi="Footlight MT Light"/>
                      <w:b w:val="0"/>
                      <w:bCs w:val="0"/>
                      <w:i/>
                      <w:iCs w:val="0"/>
                      <w:sz w:val="24"/>
                      <w:szCs w:val="24"/>
                      <w:vertAlign w:val="baseline"/>
                      <w:lang w:val="id-ID"/>
                    </w:rPr>
                    <w:t xml:space="preserve"> </w:t>
                  </w:r>
                  <w:r>
                    <w:rPr>
                      <w:rFonts w:hint="default" w:ascii="Footlight MT Light" w:hAnsi="Footlight MT Light"/>
                      <w:b w:val="0"/>
                      <w:bCs w:val="0"/>
                      <w:i/>
                      <w:iCs w:val="0"/>
                      <w:sz w:val="24"/>
                      <w:szCs w:val="24"/>
                      <w:vertAlign w:val="baseline"/>
                      <w:lang w:val="en-US"/>
                    </w:rPr>
                    <w:t>menjadi Wakil Sah Pengguna</w:t>
                  </w:r>
                  <w:r>
                    <w:rPr>
                      <w:rFonts w:hint="default" w:ascii="Footlight MT Light" w:hAnsi="Footlight MT Light"/>
                      <w:b w:val="0"/>
                      <w:bCs w:val="0"/>
                      <w:i/>
                      <w:iCs w:val="0"/>
                      <w:sz w:val="24"/>
                      <w:szCs w:val="24"/>
                      <w:vertAlign w:val="baseline"/>
                      <w:lang w:val="id-ID"/>
                    </w:rPr>
                    <w:t xml:space="preserve"> </w:t>
                  </w:r>
                  <w:r>
                    <w:rPr>
                      <w:rFonts w:hint="default" w:ascii="Footlight MT Light" w:hAnsi="Footlight MT Light"/>
                      <w:b w:val="0"/>
                      <w:bCs w:val="0"/>
                      <w:i/>
                      <w:iCs w:val="0"/>
                      <w:sz w:val="24"/>
                      <w:szCs w:val="24"/>
                      <w:vertAlign w:val="baseline"/>
                      <w:lang w:val="en-US"/>
                    </w:rPr>
                    <w:t>Jasa]</w:t>
                  </w:r>
                  <w:r>
                    <w:rPr>
                      <w:rFonts w:hint="default" w:ascii="Footlight MT Light" w:hAnsi="Footlight MT Light"/>
                      <w:b w:val="0"/>
                      <w:bCs w:val="0"/>
                      <w:i/>
                      <w:iCs w:val="0"/>
                      <w:sz w:val="24"/>
                      <w:szCs w:val="24"/>
                      <w:vertAlign w:val="baseline"/>
                      <w:lang w:val="id-ID"/>
                    </w:rPr>
                    <w:t>/</w:t>
                  </w:r>
                  <w:r>
                    <w:rPr>
                      <w:rFonts w:hint="default" w:ascii="Footlight MT Light" w:hAnsi="Footlight MT Light"/>
                      <w:b w:val="0"/>
                      <w:bCs w:val="0"/>
                      <w:i w:val="0"/>
                      <w:iCs/>
                      <w:sz w:val="24"/>
                      <w:szCs w:val="24"/>
                      <w:vertAlign w:val="baseline"/>
                      <w:lang w:val="id-ID"/>
                    </w:rPr>
                    <w:t>Berdasarkan Surat Keputusan Pengguna Jasa …… nomor .…. tanggal …….</w:t>
                  </w:r>
                  <w:r>
                    <w:rPr>
                      <w:rFonts w:hint="default" w:ascii="Footlight MT Light" w:hAnsi="Footlight MT Light"/>
                      <w:b w:val="0"/>
                      <w:bCs w:val="0"/>
                      <w:i/>
                      <w:iCs w:val="0"/>
                      <w:sz w:val="24"/>
                      <w:szCs w:val="24"/>
                      <w:vertAlign w:val="baseline"/>
                      <w:lang w:val="id-ID"/>
                    </w:rPr>
                    <w:t xml:space="preserve"> [diisi nomor dan tanggal SK pengangkatan Wakil Sah Pengguna Jasa]</w:t>
                  </w:r>
                </w:p>
              </w:tc>
            </w:tr>
          </w:tbl>
          <w:p>
            <w:pPr>
              <w:widowControl w:val="0"/>
              <w:jc w:val="left"/>
              <w:rPr>
                <w:rFonts w:hint="default" w:ascii="Footlight MT Light" w:hAnsi="Footlight MT Light" w:cs="Footlight MT Light"/>
                <w:b w:val="0"/>
                <w:bCs w:val="0"/>
                <w:i w:val="0"/>
                <w:iCs/>
                <w:sz w:val="24"/>
                <w:szCs w:val="24"/>
                <w:vertAlign w:val="baseline"/>
                <w:lang w:val="id-ID"/>
              </w:rPr>
            </w:pPr>
          </w:p>
          <w:p>
            <w:pPr>
              <w:widowControl w:val="0"/>
              <w:jc w:val="left"/>
              <w:rPr>
                <w:rFonts w:hint="default" w:ascii="Footlight MT Light" w:hAnsi="Footlight MT Light" w:cs="Footlight MT Light"/>
                <w:b w:val="0"/>
                <w:bCs w:val="0"/>
                <w:i w:val="0"/>
                <w:iCs/>
                <w:sz w:val="24"/>
                <w:szCs w:val="24"/>
                <w:vertAlign w:val="baseline"/>
                <w:lang w:val="id-ID"/>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1432" w:hRule="atLeast"/>
        </w:trPr>
        <w:tc>
          <w:tcPr>
            <w:tcW w:w="3576" w:type="dxa"/>
            <w:vMerge w:val="restart"/>
            <w:tcBorders>
              <w:tl2br w:val="nil"/>
              <w:tr2bl w:val="nil"/>
            </w:tcBorders>
          </w:tcPr>
          <w:p>
            <w:pPr>
              <w:widowControl w:val="0"/>
              <w:jc w:val="center"/>
              <w:rPr>
                <w:rFonts w:hint="default" w:ascii="Footlight MT Light" w:hAnsi="Footlight MT Light"/>
                <w:b/>
                <w:bCs/>
                <w:i w:val="0"/>
                <w:iCs/>
                <w:sz w:val="24"/>
                <w:szCs w:val="24"/>
                <w:vertAlign w:val="baseline"/>
              </w:rPr>
            </w:pPr>
          </w:p>
          <w:p>
            <w:pPr>
              <w:widowControl w:val="0"/>
              <w:jc w:val="center"/>
              <w:rPr>
                <w:rFonts w:hint="default" w:ascii="Footlight MT Light" w:hAnsi="Footlight MT Light"/>
                <w:b/>
                <w:bCs/>
                <w:i w:val="0"/>
                <w:iCs/>
                <w:sz w:val="24"/>
                <w:szCs w:val="24"/>
                <w:vertAlign w:val="baseline"/>
              </w:rPr>
            </w:pPr>
          </w:p>
          <w:p>
            <w:pPr>
              <w:widowControl w:val="0"/>
              <w:jc w:val="center"/>
              <w:rPr>
                <w:rFonts w:hint="default" w:ascii="Footlight MT Light" w:hAnsi="Footlight MT Light"/>
                <w:b/>
                <w:bCs/>
                <w:i w:val="0"/>
                <w:iCs/>
                <w:sz w:val="24"/>
                <w:szCs w:val="24"/>
                <w:vertAlign w:val="baseline"/>
              </w:rPr>
            </w:pPr>
          </w:p>
          <w:p>
            <w:pPr>
              <w:widowControl w:val="0"/>
              <w:jc w:val="center"/>
              <w:rPr>
                <w:rFonts w:hint="default" w:ascii="Footlight MT Light" w:hAnsi="Footlight MT Light"/>
                <w:b/>
                <w:bCs/>
                <w:i w:val="0"/>
                <w:iCs/>
                <w:sz w:val="24"/>
                <w:szCs w:val="24"/>
                <w:vertAlign w:val="baseline"/>
              </w:rPr>
            </w:pPr>
          </w:p>
          <w:p>
            <w:pPr>
              <w:widowControl w:val="0"/>
              <w:jc w:val="center"/>
              <w:rPr>
                <w:rFonts w:hint="default" w:ascii="Footlight MT Light" w:hAnsi="Footlight MT Light"/>
                <w:b/>
                <w:bCs/>
                <w:i w:val="0"/>
                <w:iCs/>
                <w:sz w:val="24"/>
                <w:szCs w:val="24"/>
                <w:vertAlign w:val="baseline"/>
              </w:rPr>
            </w:pPr>
          </w:p>
          <w:p>
            <w:pPr>
              <w:widowControl w:val="0"/>
              <w:jc w:val="center"/>
              <w:rPr>
                <w:rFonts w:hint="default" w:ascii="Footlight MT Light" w:hAnsi="Footlight MT Light"/>
                <w:b/>
                <w:bCs/>
                <w:i w:val="0"/>
                <w:iCs/>
                <w:sz w:val="24"/>
                <w:szCs w:val="24"/>
                <w:vertAlign w:val="baseline"/>
              </w:rPr>
            </w:pPr>
          </w:p>
          <w:p>
            <w:pPr>
              <w:widowControl w:val="0"/>
              <w:jc w:val="center"/>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PAKET PENGADAAN:</w:t>
            </w:r>
          </w:p>
          <w:p>
            <w:pPr>
              <w:widowControl w:val="0"/>
              <w:jc w:val="center"/>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w:t>
            </w:r>
          </w:p>
          <w:p>
            <w:pPr>
              <w:widowControl w:val="0"/>
              <w:jc w:val="center"/>
              <w:rPr>
                <w:rFonts w:hint="default" w:ascii="Footlight MT Light" w:hAnsi="Footlight MT Light" w:cs="Footlight MT Light"/>
                <w:b w:val="0"/>
                <w:bCs w:val="0"/>
                <w:i w:val="0"/>
                <w:iCs/>
                <w:sz w:val="24"/>
                <w:szCs w:val="24"/>
                <w:vertAlign w:val="baseline"/>
              </w:rPr>
            </w:pPr>
            <w:r>
              <w:rPr>
                <w:rFonts w:hint="default" w:ascii="Footlight MT Light" w:hAnsi="Footlight MT Light"/>
                <w:b/>
                <w:bCs/>
                <w:i w:val="0"/>
                <w:iCs/>
                <w:sz w:val="24"/>
                <w:szCs w:val="24"/>
                <w:vertAlign w:val="baseline"/>
              </w:rPr>
              <w:t>[diisi nama paket]</w:t>
            </w:r>
          </w:p>
        </w:tc>
        <w:tc>
          <w:tcPr>
            <w:tcW w:w="5623" w:type="dxa"/>
            <w:gridSpan w:val="2"/>
            <w:tcBorders>
              <w:tl2br w:val="nil"/>
              <w:tr2bl w:val="nil"/>
            </w:tcBorders>
          </w:tcPr>
          <w:tbl>
            <w:tblPr>
              <w:tblStyle w:val="7"/>
              <w:tblpPr w:leftFromText="180" w:rightFromText="180" w:vertAnchor="text" w:horzAnchor="page" w:tblpX="114" w:tblpY="251"/>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22"/>
              <w:gridCol w:w="274"/>
              <w:gridCol w:w="32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28" w:type="dxa"/>
                  <w:gridSpan w:val="3"/>
                  <w:tcBorders>
                    <w:tl2br w:val="nil"/>
                    <w:tr2bl w:val="nil"/>
                  </w:tcBorders>
                </w:tcPr>
                <w:p>
                  <w:pPr>
                    <w:widowControl w:val="0"/>
                    <w:spacing w:line="240" w:lineRule="auto"/>
                    <w:jc w:val="both"/>
                    <w:rPr>
                      <w:rFonts w:hint="default" w:ascii="Footlight MT Light" w:hAnsi="Footlight MT Light"/>
                      <w:b w:val="0"/>
                      <w:bCs w:val="0"/>
                      <w:i w:val="0"/>
                      <w:iCs/>
                      <w:sz w:val="24"/>
                      <w:szCs w:val="24"/>
                      <w:vertAlign w:val="baseline"/>
                      <w:lang w:val="id-ID"/>
                    </w:rPr>
                  </w:pPr>
                  <w:r>
                    <w:rPr>
                      <w:rFonts w:hint="default" w:ascii="Footlight MT Light" w:hAnsi="Footlight MT Light"/>
                      <w:b w:val="0"/>
                      <w:bCs w:val="0"/>
                      <w:i w:val="0"/>
                      <w:iCs/>
                      <w:sz w:val="24"/>
                      <w:szCs w:val="24"/>
                      <w:vertAlign w:val="baseline"/>
                      <w:lang w:val="id-ID"/>
                    </w:rPr>
                    <w:t>NOMOR DAN TANGGAL SURAT UNDANGAN PENGADAAN LANGSUNG:</w:t>
                  </w:r>
                </w:p>
                <w:p>
                  <w:pPr>
                    <w:widowControl w:val="0"/>
                    <w:spacing w:line="240" w:lineRule="auto"/>
                    <w:jc w:val="both"/>
                    <w:rPr>
                      <w:rFonts w:hint="default" w:ascii="Footlight MT Light" w:hAnsi="Footlight MT Light"/>
                      <w:b w:val="0"/>
                      <w:bCs w:val="0"/>
                      <w:i w:val="0"/>
                      <w:iCs/>
                      <w:sz w:val="24"/>
                      <w:szCs w:val="24"/>
                      <w:vertAlign w:val="baseline"/>
                      <w:lang w:val="id-ID"/>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39"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Nomor</w:t>
                  </w:r>
                </w:p>
              </w:tc>
              <w:tc>
                <w:tcPr>
                  <w:tcW w:w="274"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215" w:type="dxa"/>
                  <w:tcBorders>
                    <w:tl2br w:val="nil"/>
                    <w:tr2bl w:val="nil"/>
                  </w:tcBorders>
                </w:tcPr>
                <w:p>
                  <w:pPr>
                    <w:widowControl w:val="0"/>
                    <w:spacing w:line="240" w:lineRule="auto"/>
                    <w:jc w:val="left"/>
                    <w:rPr>
                      <w:rFonts w:hint="default" w:ascii="Footlight MT Light" w:hAnsi="Footlight MT Light" w:cs="Footlight MT Light"/>
                      <w:b w:val="0"/>
                      <w:bCs w:val="0"/>
                      <w:i/>
                      <w:iCs w:val="0"/>
                      <w:sz w:val="24"/>
                      <w:szCs w:val="24"/>
                      <w:vertAlign w:val="baseline"/>
                      <w:lang w:val="id-ID"/>
                    </w:rPr>
                  </w:pPr>
                  <w:r>
                    <w:rPr>
                      <w:rFonts w:hint="default" w:ascii="Footlight MT Light" w:hAnsi="Footlight MT Light"/>
                      <w:b w:val="0"/>
                      <w:bCs w:val="0"/>
                      <w:i/>
                      <w:iCs w:val="0"/>
                      <w:sz w:val="24"/>
                      <w:szCs w:val="24"/>
                      <w:vertAlign w:val="baseline"/>
                      <w:lang w:val="id-ID"/>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39"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Tanggal</w:t>
                  </w:r>
                </w:p>
              </w:tc>
              <w:tc>
                <w:tcPr>
                  <w:tcW w:w="274"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215" w:type="dxa"/>
                  <w:tcBorders>
                    <w:tl2br w:val="nil"/>
                    <w:tr2bl w:val="nil"/>
                  </w:tcBorders>
                </w:tcPr>
                <w:p>
                  <w:pPr>
                    <w:widowControl w:val="0"/>
                    <w:spacing w:line="240" w:lineRule="auto"/>
                    <w:jc w:val="left"/>
                    <w:rPr>
                      <w:rFonts w:hint="default" w:ascii="Footlight MT Light" w:hAnsi="Footlight MT Light" w:cs="Footlight MT Light"/>
                      <w:b w:val="0"/>
                      <w:bCs w:val="0"/>
                      <w:i/>
                      <w:iCs w:val="0"/>
                      <w:sz w:val="24"/>
                      <w:szCs w:val="24"/>
                      <w:vertAlign w:val="baseline"/>
                    </w:rPr>
                  </w:pPr>
                  <w:r>
                    <w:rPr>
                      <w:rFonts w:hint="default" w:ascii="Footlight MT Light" w:hAnsi="Footlight MT Light"/>
                      <w:b w:val="0"/>
                      <w:bCs w:val="0"/>
                      <w:i/>
                      <w:iCs w:val="0"/>
                      <w:sz w:val="24"/>
                      <w:szCs w:val="24"/>
                      <w:vertAlign w:val="baseline"/>
                      <w:lang w:val="id-ID"/>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39" w:type="dxa"/>
                  <w:tcBorders>
                    <w:tl2br w:val="nil"/>
                    <w:tr2bl w:val="nil"/>
                  </w:tcBorders>
                </w:tcPr>
                <w:p>
                  <w:pPr>
                    <w:widowControl w:val="0"/>
                    <w:spacing w:line="360" w:lineRule="auto"/>
                    <w:jc w:val="left"/>
                    <w:rPr>
                      <w:rFonts w:hint="default" w:ascii="Footlight MT Light" w:hAnsi="Footlight MT Light" w:cs="Footlight MT Light"/>
                      <w:b w:val="0"/>
                      <w:bCs w:val="0"/>
                      <w:i w:val="0"/>
                      <w:iCs/>
                      <w:sz w:val="24"/>
                      <w:szCs w:val="24"/>
                      <w:vertAlign w:val="baseline"/>
                      <w:lang w:val="id-ID"/>
                    </w:rPr>
                  </w:pPr>
                </w:p>
              </w:tc>
              <w:tc>
                <w:tcPr>
                  <w:tcW w:w="274" w:type="dxa"/>
                  <w:tcBorders>
                    <w:tl2br w:val="nil"/>
                    <w:tr2bl w:val="nil"/>
                  </w:tcBorders>
                </w:tcPr>
                <w:p>
                  <w:pPr>
                    <w:widowControl w:val="0"/>
                    <w:spacing w:line="360" w:lineRule="auto"/>
                    <w:jc w:val="left"/>
                    <w:rPr>
                      <w:rFonts w:hint="default" w:ascii="Footlight MT Light" w:hAnsi="Footlight MT Light" w:cs="Footlight MT Light"/>
                      <w:b w:val="0"/>
                      <w:bCs w:val="0"/>
                      <w:i w:val="0"/>
                      <w:iCs/>
                      <w:sz w:val="24"/>
                      <w:szCs w:val="24"/>
                      <w:vertAlign w:val="baseline"/>
                      <w:lang w:val="id-ID"/>
                    </w:rPr>
                  </w:pPr>
                </w:p>
              </w:tc>
              <w:tc>
                <w:tcPr>
                  <w:tcW w:w="3215" w:type="dxa"/>
                  <w:tcBorders>
                    <w:tl2br w:val="nil"/>
                    <w:tr2bl w:val="nil"/>
                  </w:tcBorders>
                </w:tcPr>
                <w:p>
                  <w:pPr>
                    <w:widowControl w:val="0"/>
                    <w:spacing w:line="360" w:lineRule="auto"/>
                    <w:jc w:val="left"/>
                    <w:rPr>
                      <w:rFonts w:hint="default" w:ascii="Footlight MT Light" w:hAnsi="Footlight MT Light"/>
                      <w:b w:val="0"/>
                      <w:bCs w:val="0"/>
                      <w:i/>
                      <w:iCs w:val="0"/>
                      <w:sz w:val="24"/>
                      <w:szCs w:val="24"/>
                      <w:vertAlign w:val="baseline"/>
                      <w:lang w:val="id-ID"/>
                    </w:rPr>
                  </w:pPr>
                </w:p>
              </w:tc>
            </w:tr>
          </w:tbl>
          <w:p>
            <w:pPr>
              <w:widowControl w:val="0"/>
              <w:jc w:val="left"/>
              <w:rPr>
                <w:rFonts w:hint="default" w:ascii="Footlight MT Light" w:hAnsi="Footlight MT Light" w:cs="Footlight MT Light"/>
                <w:b w:val="0"/>
                <w:bCs w:val="0"/>
                <w:i w:val="0"/>
                <w:iCs/>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90" w:hRule="atLeast"/>
        </w:trPr>
        <w:tc>
          <w:tcPr>
            <w:tcW w:w="3576" w:type="dxa"/>
            <w:vMerge w:val="continue"/>
            <w:tcBorders>
              <w:tl2br w:val="nil"/>
              <w:tr2bl w:val="nil"/>
            </w:tcBorders>
          </w:tcPr>
          <w:p>
            <w:pPr>
              <w:widowControl w:val="0"/>
              <w:jc w:val="center"/>
              <w:rPr>
                <w:rFonts w:hint="default" w:ascii="Footlight MT Light" w:hAnsi="Footlight MT Light" w:cs="Footlight MT Light"/>
                <w:b w:val="0"/>
                <w:bCs w:val="0"/>
                <w:i w:val="0"/>
                <w:iCs/>
                <w:sz w:val="24"/>
                <w:szCs w:val="24"/>
                <w:vertAlign w:val="baseline"/>
              </w:rPr>
            </w:pPr>
          </w:p>
        </w:tc>
        <w:tc>
          <w:tcPr>
            <w:tcW w:w="5623" w:type="dxa"/>
            <w:gridSpan w:val="2"/>
            <w:tcBorders>
              <w:tl2br w:val="nil"/>
              <w:tr2bl w:val="nil"/>
            </w:tcBorders>
          </w:tcPr>
          <w:tbl>
            <w:tblPr>
              <w:tblStyle w:val="7"/>
              <w:tblpPr w:leftFromText="180" w:rightFromText="180" w:vertAnchor="text" w:horzAnchor="page" w:tblpX="114" w:tblpY="251"/>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22"/>
              <w:gridCol w:w="274"/>
              <w:gridCol w:w="32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428" w:type="dxa"/>
                  <w:gridSpan w:val="3"/>
                  <w:tcBorders>
                    <w:tl2br w:val="nil"/>
                    <w:tr2bl w:val="nil"/>
                  </w:tcBorders>
                </w:tcPr>
                <w:p>
                  <w:pPr>
                    <w:widowControl w:val="0"/>
                    <w:spacing w:line="240" w:lineRule="auto"/>
                    <w:jc w:val="both"/>
                    <w:rPr>
                      <w:rFonts w:hint="default" w:ascii="Footlight MT Light" w:hAnsi="Footlight MT Light"/>
                      <w:b w:val="0"/>
                      <w:bCs w:val="0"/>
                      <w:i w:val="0"/>
                      <w:iCs/>
                      <w:sz w:val="24"/>
                      <w:szCs w:val="24"/>
                      <w:vertAlign w:val="baseline"/>
                      <w:lang w:val="id-ID"/>
                    </w:rPr>
                  </w:pPr>
                  <w:r>
                    <w:rPr>
                      <w:rFonts w:hint="default" w:ascii="Footlight MT Light" w:hAnsi="Footlight MT Light"/>
                      <w:b w:val="0"/>
                      <w:bCs w:val="0"/>
                      <w:i w:val="0"/>
                      <w:iCs/>
                      <w:sz w:val="24"/>
                      <w:szCs w:val="24"/>
                      <w:vertAlign w:val="baseline"/>
                      <w:lang w:val="id-ID"/>
                    </w:rPr>
                    <w:t>NOMOR DAN TANGGAL BERITA ACARA HASIL PENGADAAN LANGSUNG:</w:t>
                  </w:r>
                </w:p>
                <w:p>
                  <w:pPr>
                    <w:widowControl w:val="0"/>
                    <w:spacing w:line="240" w:lineRule="auto"/>
                    <w:jc w:val="both"/>
                    <w:rPr>
                      <w:rFonts w:hint="default" w:ascii="Footlight MT Light" w:hAnsi="Footlight MT Light"/>
                      <w:b w:val="0"/>
                      <w:bCs w:val="0"/>
                      <w:i w:val="0"/>
                      <w:iCs/>
                      <w:sz w:val="24"/>
                      <w:szCs w:val="24"/>
                      <w:vertAlign w:val="baseline"/>
                      <w:lang w:val="id-ID"/>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39"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Nomor</w:t>
                  </w:r>
                </w:p>
              </w:tc>
              <w:tc>
                <w:tcPr>
                  <w:tcW w:w="274"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215" w:type="dxa"/>
                  <w:tcBorders>
                    <w:tl2br w:val="nil"/>
                    <w:tr2bl w:val="nil"/>
                  </w:tcBorders>
                </w:tcPr>
                <w:p>
                  <w:pPr>
                    <w:widowControl w:val="0"/>
                    <w:spacing w:line="240" w:lineRule="auto"/>
                    <w:jc w:val="left"/>
                    <w:rPr>
                      <w:rFonts w:hint="default" w:ascii="Footlight MT Light" w:hAnsi="Footlight MT Light" w:cs="Footlight MT Light"/>
                      <w:b w:val="0"/>
                      <w:bCs w:val="0"/>
                      <w:i/>
                      <w:iCs w:val="0"/>
                      <w:sz w:val="24"/>
                      <w:szCs w:val="24"/>
                      <w:vertAlign w:val="baseline"/>
                      <w:lang w:val="id-ID"/>
                    </w:rPr>
                  </w:pPr>
                  <w:r>
                    <w:rPr>
                      <w:rFonts w:hint="default" w:ascii="Footlight MT Light" w:hAnsi="Footlight MT Light"/>
                      <w:b w:val="0"/>
                      <w:bCs w:val="0"/>
                      <w:i/>
                      <w:iCs w:val="0"/>
                      <w:sz w:val="24"/>
                      <w:szCs w:val="24"/>
                      <w:vertAlign w:val="baseline"/>
                      <w:lang w:val="id-ID"/>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39"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Tanggal</w:t>
                  </w:r>
                </w:p>
              </w:tc>
              <w:tc>
                <w:tcPr>
                  <w:tcW w:w="274"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215" w:type="dxa"/>
                  <w:tcBorders>
                    <w:tl2br w:val="nil"/>
                    <w:tr2bl w:val="nil"/>
                  </w:tcBorders>
                </w:tcPr>
                <w:p>
                  <w:pPr>
                    <w:widowControl w:val="0"/>
                    <w:spacing w:line="240" w:lineRule="auto"/>
                    <w:jc w:val="left"/>
                    <w:rPr>
                      <w:rFonts w:hint="default" w:ascii="Footlight MT Light" w:hAnsi="Footlight MT Light" w:cs="Footlight MT Light"/>
                      <w:b w:val="0"/>
                      <w:bCs w:val="0"/>
                      <w:i/>
                      <w:iCs w:val="0"/>
                      <w:sz w:val="24"/>
                      <w:szCs w:val="24"/>
                      <w:vertAlign w:val="baseline"/>
                    </w:rPr>
                  </w:pPr>
                  <w:r>
                    <w:rPr>
                      <w:rFonts w:hint="default" w:ascii="Footlight MT Light" w:hAnsi="Footlight MT Light"/>
                      <w:b w:val="0"/>
                      <w:bCs w:val="0"/>
                      <w:i/>
                      <w:iCs w:val="0"/>
                      <w:sz w:val="24"/>
                      <w:szCs w:val="24"/>
                      <w:vertAlign w:val="baseline"/>
                      <w:lang w:val="id-ID"/>
                    </w:rPr>
                    <w:t>................................................</w:t>
                  </w:r>
                </w:p>
              </w:tc>
            </w:tr>
          </w:tbl>
          <w:p>
            <w:pPr>
              <w:widowControl w:val="0"/>
              <w:jc w:val="center"/>
              <w:rPr>
                <w:rFonts w:hint="default" w:ascii="Footlight MT Light" w:hAnsi="Footlight MT Light" w:cs="Footlight MT Light"/>
                <w:b w:val="0"/>
                <w:bCs w:val="0"/>
                <w:i w:val="0"/>
                <w:iCs/>
                <w:sz w:val="15"/>
                <w:szCs w:val="15"/>
                <w:vertAlign w:val="baseline"/>
              </w:rPr>
            </w:pPr>
          </w:p>
          <w:p>
            <w:pPr>
              <w:widowControl w:val="0"/>
              <w:jc w:val="center"/>
              <w:rPr>
                <w:rFonts w:hint="default" w:ascii="Footlight MT Light" w:hAnsi="Footlight MT Light" w:cs="Footlight MT Light"/>
                <w:b w:val="0"/>
                <w:bCs w:val="0"/>
                <w:i w:val="0"/>
                <w:iCs/>
                <w:sz w:val="15"/>
                <w:szCs w:val="15"/>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639" w:hRule="atLeast"/>
        </w:trPr>
        <w:tc>
          <w:tcPr>
            <w:tcW w:w="9199" w:type="dxa"/>
            <w:gridSpan w:val="3"/>
            <w:tcBorders>
              <w:tl2br w:val="nil"/>
              <w:tr2bl w:val="nil"/>
            </w:tcBorders>
          </w:tcPr>
          <w:p>
            <w:pPr>
              <w:widowControl w:val="0"/>
              <w:spacing w:line="240" w:lineRule="auto"/>
              <w:jc w:val="both"/>
              <w:rPr>
                <w:rFonts w:hint="default" w:ascii="Footlight MT Light" w:hAnsi="Footlight MT Light"/>
                <w:b/>
                <w:bCs/>
                <w:i w:val="0"/>
                <w:iCs/>
                <w:sz w:val="11"/>
                <w:szCs w:val="11"/>
                <w:vertAlign w:val="baseline"/>
              </w:rPr>
            </w:pPr>
          </w:p>
          <w:p>
            <w:pPr>
              <w:pStyle w:val="8"/>
              <w:keepNext w:val="0"/>
              <w:keepLines w:val="0"/>
              <w:pageBreakBefore w:val="0"/>
              <w:widowControl/>
              <w:kinsoku/>
              <w:wordWrap/>
              <w:overflowPunct/>
              <w:topLinePunct w:val="0"/>
              <w:autoSpaceDE/>
              <w:autoSpaceDN/>
              <w:bidi w:val="0"/>
              <w:adjustRightInd/>
              <w:snapToGrid/>
              <w:spacing w:before="2" w:line="240" w:lineRule="auto"/>
              <w:ind w:left="108" w:right="224" w:rightChars="112"/>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bCs/>
                <w:i w:val="0"/>
                <w:iCs/>
                <w:sz w:val="24"/>
                <w:szCs w:val="24"/>
                <w:vertAlign w:val="baseline"/>
              </w:rPr>
              <w:t>SUMBER DANA</w:t>
            </w:r>
            <w:r>
              <w:rPr>
                <w:rFonts w:hint="default" w:ascii="Footlight MT Light" w:hAnsi="Footlight MT Light"/>
                <w:b w:val="0"/>
                <w:bCs w:val="0"/>
                <w:i w:val="0"/>
                <w:iCs/>
                <w:sz w:val="24"/>
                <w:szCs w:val="24"/>
                <w:vertAlign w:val="baseline"/>
              </w:rPr>
              <w:t xml:space="preserve">: </w:t>
            </w:r>
            <w:r>
              <w:rPr>
                <w:rFonts w:hint="default" w:ascii="Footlight MT Light" w:hAnsi="Footlight MT Light"/>
                <w:b/>
                <w:bCs/>
                <w:i w:val="0"/>
                <w:iCs/>
                <w:sz w:val="24"/>
                <w:szCs w:val="24"/>
                <w:vertAlign w:val="baseline"/>
              </w:rPr>
              <w:t>...........................</w:t>
            </w:r>
            <w:r>
              <w:rPr>
                <w:rFonts w:hint="default"/>
                <w:b/>
                <w:bCs/>
                <w:i w:val="0"/>
                <w:iCs/>
                <w:sz w:val="24"/>
                <w:szCs w:val="24"/>
                <w:vertAlign w:val="baseline"/>
                <w:lang w:val="id-ID"/>
              </w:rPr>
              <w:t xml:space="preserve"> </w:t>
            </w:r>
            <w:r>
              <w:rPr>
                <w:rFonts w:hint="default" w:ascii="Footlight MT Light" w:hAnsi="Footlight MT Light"/>
                <w:b/>
                <w:bCs/>
                <w:i w:val="0"/>
                <w:iCs/>
                <w:sz w:val="24"/>
                <w:szCs w:val="24"/>
                <w:vertAlign w:val="baseline"/>
              </w:rPr>
              <w:t>[sebagai contoh, cantumkan dibebankan atas DIPA/DPA</w:t>
            </w:r>
            <w:r>
              <w:rPr>
                <w:rFonts w:hint="default"/>
                <w:b/>
                <w:bCs/>
                <w:i w:val="0"/>
                <w:iCs/>
                <w:sz w:val="24"/>
                <w:szCs w:val="24"/>
                <w:vertAlign w:val="baseline"/>
                <w:lang w:val="id-ID"/>
              </w:rPr>
              <w:t xml:space="preserve"> </w:t>
            </w:r>
            <w:r>
              <w:rPr>
                <w:rFonts w:hint="default" w:ascii="Footlight MT Light" w:hAnsi="Footlight MT Light"/>
                <w:b/>
                <w:bCs/>
                <w:i w:val="0"/>
                <w:iCs/>
                <w:sz w:val="24"/>
                <w:szCs w:val="24"/>
                <w:vertAlign w:val="baseline"/>
              </w:rPr>
              <w:t>............</w:t>
            </w:r>
            <w:r>
              <w:rPr>
                <w:rFonts w:hint="default" w:ascii="Footlight MT Light" w:hAnsi="Footlight MT Light"/>
                <w:b w:val="0"/>
                <w:bCs w:val="0"/>
                <w:i w:val="0"/>
                <w:iCs/>
                <w:sz w:val="24"/>
                <w:szCs w:val="24"/>
                <w:vertAlign w:val="baseline"/>
              </w:rPr>
              <w:t xml:space="preserve"> Tahun Anggaran </w:t>
            </w:r>
            <w:r>
              <w:rPr>
                <w:rFonts w:hint="default" w:ascii="Footlight MT Light" w:hAnsi="Footlight MT Light"/>
                <w:b/>
                <w:bCs/>
                <w:i w:val="0"/>
                <w:iCs/>
                <w:sz w:val="24"/>
                <w:szCs w:val="24"/>
                <w:vertAlign w:val="baseline"/>
              </w:rPr>
              <w:t>.......</w:t>
            </w:r>
            <w:r>
              <w:rPr>
                <w:rFonts w:hint="default" w:ascii="Footlight MT Light" w:hAnsi="Footlight MT Light"/>
                <w:b w:val="0"/>
                <w:bCs w:val="0"/>
                <w:i w:val="0"/>
                <w:iCs/>
                <w:sz w:val="24"/>
                <w:szCs w:val="24"/>
                <w:vertAlign w:val="baseline"/>
              </w:rPr>
              <w:t xml:space="preserve"> untuk mata anggaran kegiatan</w:t>
            </w:r>
            <w:r>
              <w:rPr>
                <w:rFonts w:hint="default"/>
                <w:b w:val="0"/>
                <w:bCs w:val="0"/>
                <w:i w:val="0"/>
                <w:iCs/>
                <w:sz w:val="24"/>
                <w:szCs w:val="24"/>
                <w:vertAlign w:val="baseline"/>
                <w:lang w:val="id-ID"/>
              </w:rPr>
              <w:t xml:space="preserve"> </w:t>
            </w:r>
            <w:r>
              <w:rPr>
                <w:rFonts w:hint="default"/>
                <w:b/>
                <w:bCs/>
                <w:i w:val="0"/>
                <w:iCs/>
                <w:sz w:val="24"/>
                <w:szCs w:val="24"/>
                <w:vertAlign w:val="baseline"/>
                <w:lang w:val="id-ID"/>
              </w:rPr>
              <w:t>...................</w:t>
            </w:r>
            <w:r>
              <w:rPr>
                <w:rFonts w:hint="default" w:ascii="Footlight MT Light" w:hAnsi="Footlight MT Light"/>
                <w:b w:val="0"/>
                <w:bCs w:val="0"/>
                <w:i w:val="0"/>
                <w:iCs/>
                <w:sz w:val="24"/>
                <w:szCs w:val="24"/>
                <w:vertAlign w:val="baseline"/>
              </w:rPr>
              <w:t>]</w:t>
            </w:r>
          </w:p>
          <w:p>
            <w:pPr>
              <w:widowControl w:val="0"/>
              <w:spacing w:line="240" w:lineRule="auto"/>
              <w:jc w:val="both"/>
              <w:rPr>
                <w:rFonts w:hint="default" w:ascii="Footlight MT Light" w:hAnsi="Footlight MT Light"/>
                <w:b w:val="0"/>
                <w:bCs w:val="0"/>
                <w:i w:val="0"/>
                <w:iCs/>
                <w:sz w:val="11"/>
                <w:szCs w:val="11"/>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869" w:hRule="atLeast"/>
        </w:trPr>
        <w:tc>
          <w:tcPr>
            <w:tcW w:w="9199" w:type="dxa"/>
            <w:gridSpan w:val="3"/>
            <w:tcBorders>
              <w:tl2br w:val="nil"/>
              <w:tr2bl w:val="nil"/>
            </w:tcBorders>
          </w:tcPr>
          <w:p>
            <w:pPr>
              <w:widowControl w:val="0"/>
              <w:spacing w:line="240" w:lineRule="auto"/>
              <w:jc w:val="both"/>
              <w:rPr>
                <w:rFonts w:hint="default" w:ascii="Footlight MT Light" w:hAnsi="Footlight MT Light"/>
                <w:b w:val="0"/>
                <w:bCs w:val="0"/>
                <w:i w:val="0"/>
                <w:iCs/>
                <w:sz w:val="11"/>
                <w:szCs w:val="11"/>
                <w:vertAlign w:val="baseline"/>
              </w:rPr>
            </w:pPr>
          </w:p>
          <w:p>
            <w:pPr>
              <w:pStyle w:val="8"/>
              <w:keepNext w:val="0"/>
              <w:keepLines w:val="0"/>
              <w:pageBreakBefore w:val="0"/>
              <w:widowControl/>
              <w:kinsoku/>
              <w:wordWrap/>
              <w:overflowPunct/>
              <w:topLinePunct w:val="0"/>
              <w:autoSpaceDE/>
              <w:autoSpaceDN/>
              <w:bidi w:val="0"/>
              <w:adjustRightInd/>
              <w:snapToGrid/>
              <w:spacing w:before="2" w:line="288" w:lineRule="auto"/>
              <w:ind w:left="108"/>
              <w:jc w:val="both"/>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HARGA KONTRAK</w:t>
            </w:r>
          </w:p>
          <w:p>
            <w:pPr>
              <w:pStyle w:val="8"/>
              <w:keepNext w:val="0"/>
              <w:keepLines w:val="0"/>
              <w:pageBreakBefore w:val="0"/>
              <w:widowControl/>
              <w:kinsoku/>
              <w:wordWrap/>
              <w:overflowPunct/>
              <w:topLinePunct w:val="0"/>
              <w:autoSpaceDE/>
              <w:autoSpaceDN/>
              <w:bidi w:val="0"/>
              <w:adjustRightInd/>
              <w:snapToGrid/>
              <w:spacing w:before="2" w:line="240" w:lineRule="auto"/>
              <w:ind w:left="108" w:right="224" w:rightChars="112"/>
              <w:jc w:val="both"/>
              <w:textAlignment w:val="auto"/>
              <w:rPr>
                <w:rFonts w:hint="default" w:ascii="Footlight MT Light" w:hAnsi="Footlight MT Light"/>
                <w:b w:val="0"/>
                <w:bCs w:val="0"/>
                <w:i w:val="0"/>
                <w:iCs/>
                <w:sz w:val="11"/>
                <w:szCs w:val="11"/>
                <w:vertAlign w:val="baseline"/>
              </w:rPr>
            </w:pPr>
            <w:r>
              <w:rPr>
                <w:rFonts w:hint="default" w:ascii="Footlight MT Light" w:hAnsi="Footlight MT Light"/>
                <w:b w:val="0"/>
                <w:bCs w:val="0"/>
                <w:i w:val="0"/>
                <w:iCs/>
                <w:sz w:val="24"/>
                <w:szCs w:val="24"/>
                <w:vertAlign w:val="baseline"/>
                <w:lang w:val="id-ID"/>
              </w:rPr>
              <w:t xml:space="preserve">Harga </w:t>
            </w:r>
            <w:r>
              <w:rPr>
                <w:rFonts w:hint="default" w:ascii="Footlight MT Light" w:hAnsi="Footlight MT Light"/>
                <w:b w:val="0"/>
                <w:bCs w:val="0"/>
                <w:i w:val="0"/>
                <w:iCs/>
                <w:sz w:val="24"/>
                <w:szCs w:val="24"/>
                <w:vertAlign w:val="baseline"/>
              </w:rPr>
              <w:t xml:space="preserve">Kontrak termasuk Pajak Pertambahan Nilai (PPN) adalah sebesar </w:t>
            </w:r>
            <w:r>
              <w:rPr>
                <w:rFonts w:hint="default" w:ascii="Footlight MT Light" w:hAnsi="Footlight MT Light"/>
                <w:b/>
                <w:bCs/>
                <w:i w:val="0"/>
                <w:iCs/>
                <w:sz w:val="24"/>
                <w:szCs w:val="24"/>
                <w:vertAlign w:val="baseline"/>
              </w:rPr>
              <w:t>Rp........................ (.................................rupiah)</w:t>
            </w:r>
            <w:r>
              <w:rPr>
                <w:rFonts w:hint="default" w:ascii="Footlight MT Light" w:hAnsi="Footlight MT Light"/>
                <w:b w:val="0"/>
                <w:bCs w:val="0"/>
                <w:i w:val="0"/>
                <w:iCs/>
                <w:sz w:val="24"/>
                <w:szCs w:val="24"/>
                <w:vertAlign w:val="baseline"/>
                <w:lang w:val="id-ID"/>
              </w:rPr>
              <w:t>.</w:t>
            </w:r>
          </w:p>
          <w:p>
            <w:pPr>
              <w:widowControl w:val="0"/>
              <w:spacing w:line="240" w:lineRule="auto"/>
              <w:jc w:val="both"/>
              <w:rPr>
                <w:rFonts w:hint="default" w:ascii="Footlight MT Light" w:hAnsi="Footlight MT Light"/>
                <w:b w:val="0"/>
                <w:bCs w:val="0"/>
                <w:i w:val="0"/>
                <w:iCs/>
                <w:sz w:val="11"/>
                <w:szCs w:val="11"/>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3238" w:hRule="atLeast"/>
        </w:trPr>
        <w:tc>
          <w:tcPr>
            <w:tcW w:w="9199" w:type="dxa"/>
            <w:gridSpan w:val="3"/>
            <w:tcBorders>
              <w:tl2br w:val="nil"/>
              <w:tr2bl w:val="nil"/>
            </w:tcBorders>
          </w:tcPr>
          <w:p>
            <w:pPr>
              <w:widowControl w:val="0"/>
              <w:spacing w:line="240" w:lineRule="auto"/>
              <w:jc w:val="both"/>
              <w:rPr>
                <w:rFonts w:hint="default" w:ascii="Footlight MT Light" w:hAnsi="Footlight MT Light"/>
                <w:b w:val="0"/>
                <w:bCs w:val="0"/>
                <w:i w:val="0"/>
                <w:iCs/>
                <w:sz w:val="11"/>
                <w:szCs w:val="11"/>
                <w:vertAlign w:val="baseline"/>
              </w:rPr>
            </w:pPr>
          </w:p>
          <w:p>
            <w:pPr>
              <w:pStyle w:val="8"/>
              <w:keepNext w:val="0"/>
              <w:keepLines w:val="0"/>
              <w:pageBreakBefore w:val="0"/>
              <w:widowControl/>
              <w:kinsoku/>
              <w:wordWrap/>
              <w:overflowPunct/>
              <w:topLinePunct w:val="0"/>
              <w:autoSpaceDE/>
              <w:autoSpaceDN/>
              <w:bidi w:val="0"/>
              <w:adjustRightInd/>
              <w:snapToGrid/>
              <w:spacing w:after="109" w:afterLines="30" w:line="288" w:lineRule="auto"/>
              <w:ind w:left="108"/>
              <w:jc w:val="both"/>
              <w:textAlignment w:val="auto"/>
              <w:rPr>
                <w:rFonts w:hint="default"/>
                <w:b/>
                <w:bCs/>
                <w:i w:val="0"/>
                <w:iCs/>
                <w:sz w:val="24"/>
                <w:szCs w:val="24"/>
              </w:rPr>
            </w:pPr>
            <w:r>
              <w:rPr>
                <w:rFonts w:hint="default"/>
                <w:b/>
                <w:bCs/>
                <w:i w:val="0"/>
                <w:iCs/>
                <w:sz w:val="24"/>
                <w:szCs w:val="24"/>
              </w:rPr>
              <w:t>SISTEM PEMBAYARAN</w:t>
            </w:r>
          </w:p>
          <w:p>
            <w:pPr>
              <w:pStyle w:val="8"/>
              <w:keepNext w:val="0"/>
              <w:keepLines w:val="0"/>
              <w:pageBreakBefore w:val="0"/>
              <w:widowControl/>
              <w:numPr>
                <w:ilvl w:val="0"/>
                <w:numId w:val="2"/>
              </w:numPr>
              <w:kinsoku/>
              <w:wordWrap/>
              <w:overflowPunct/>
              <w:topLinePunct w:val="0"/>
              <w:autoSpaceDE/>
              <w:autoSpaceDN/>
              <w:bidi w:val="0"/>
              <w:adjustRightInd/>
              <w:snapToGrid/>
              <w:spacing w:before="2" w:after="181" w:afterLines="50" w:line="240" w:lineRule="auto"/>
              <w:ind w:left="425" w:leftChars="0" w:right="224" w:rightChars="112" w:hanging="425" w:firstLineChars="0"/>
              <w:jc w:val="both"/>
              <w:textAlignment w:val="auto"/>
              <w:rPr>
                <w:rFonts w:hint="default"/>
                <w:b/>
                <w:bCs/>
                <w:i w:val="0"/>
                <w:iCs/>
                <w:sz w:val="24"/>
                <w:szCs w:val="24"/>
              </w:rPr>
            </w:pPr>
            <w:r>
              <w:rPr>
                <w:rFonts w:hint="default"/>
                <w:b w:val="0"/>
                <w:bCs w:val="0"/>
                <w:i w:val="0"/>
                <w:iCs/>
                <w:sz w:val="24"/>
                <w:szCs w:val="24"/>
              </w:rPr>
              <w:t xml:space="preserve">Pembayaran untuk kontrak ini dilakukan ke Bank </w:t>
            </w:r>
            <w:r>
              <w:rPr>
                <w:rFonts w:hint="default"/>
                <w:b/>
                <w:bCs/>
                <w:i w:val="0"/>
                <w:iCs/>
                <w:sz w:val="24"/>
                <w:szCs w:val="24"/>
              </w:rPr>
              <w:t>.....</w:t>
            </w:r>
            <w:r>
              <w:rPr>
                <w:rFonts w:hint="default"/>
                <w:b/>
                <w:bCs/>
                <w:i w:val="0"/>
                <w:iCs/>
                <w:sz w:val="24"/>
                <w:szCs w:val="24"/>
                <w:lang w:val="id-ID"/>
              </w:rPr>
              <w:t>........</w:t>
            </w:r>
            <w:r>
              <w:rPr>
                <w:rFonts w:hint="default"/>
                <w:b w:val="0"/>
                <w:bCs w:val="0"/>
                <w:i w:val="0"/>
                <w:iCs/>
                <w:sz w:val="24"/>
                <w:szCs w:val="24"/>
              </w:rPr>
              <w:t xml:space="preserve"> rekening nomor : </w:t>
            </w:r>
            <w:r>
              <w:rPr>
                <w:rFonts w:hint="default"/>
                <w:b/>
                <w:bCs/>
                <w:i w:val="0"/>
                <w:iCs/>
                <w:sz w:val="24"/>
                <w:szCs w:val="24"/>
              </w:rPr>
              <w:t>.............</w:t>
            </w:r>
            <w:r>
              <w:rPr>
                <w:rFonts w:hint="default"/>
                <w:b w:val="0"/>
                <w:bCs w:val="0"/>
                <w:i w:val="0"/>
                <w:iCs/>
                <w:sz w:val="24"/>
                <w:szCs w:val="24"/>
              </w:rPr>
              <w:t xml:space="preserve"> </w:t>
            </w:r>
            <w:r>
              <w:rPr>
                <w:rFonts w:hint="default" w:ascii="Footlight MT Light" w:hAnsi="Footlight MT Light"/>
                <w:b w:val="0"/>
                <w:bCs w:val="0"/>
                <w:i w:val="0"/>
                <w:iCs/>
                <w:sz w:val="24"/>
                <w:szCs w:val="24"/>
                <w:vertAlign w:val="baseline"/>
              </w:rPr>
              <w:t xml:space="preserve">atas </w:t>
            </w:r>
            <w:r>
              <w:rPr>
                <w:rFonts w:hint="default"/>
                <w:b w:val="0"/>
                <w:bCs w:val="0"/>
                <w:i w:val="0"/>
                <w:iCs/>
                <w:sz w:val="24"/>
                <w:szCs w:val="24"/>
              </w:rPr>
              <w:t>nama Penyedia :</w:t>
            </w:r>
            <w:r>
              <w:rPr>
                <w:rFonts w:hint="default"/>
                <w:b/>
                <w:bCs/>
                <w:i w:val="0"/>
                <w:iCs/>
                <w:sz w:val="24"/>
                <w:szCs w:val="24"/>
              </w:rPr>
              <w:t xml:space="preserve"> ................</w:t>
            </w:r>
          </w:p>
          <w:p>
            <w:pPr>
              <w:pStyle w:val="8"/>
              <w:keepNext w:val="0"/>
              <w:keepLines w:val="0"/>
              <w:pageBreakBefore w:val="0"/>
              <w:widowControl/>
              <w:numPr>
                <w:ilvl w:val="0"/>
                <w:numId w:val="2"/>
              </w:numPr>
              <w:kinsoku/>
              <w:wordWrap/>
              <w:overflowPunct/>
              <w:topLinePunct w:val="0"/>
              <w:autoSpaceDE/>
              <w:autoSpaceDN/>
              <w:bidi w:val="0"/>
              <w:adjustRightInd/>
              <w:snapToGrid/>
              <w:spacing w:before="2" w:after="181" w:afterLines="50" w:line="240" w:lineRule="auto"/>
              <w:ind w:left="425" w:leftChars="0" w:right="224" w:rightChars="112" w:hanging="425" w:firstLineChars="0"/>
              <w:jc w:val="both"/>
              <w:textAlignment w:val="auto"/>
              <w:rPr>
                <w:rFonts w:hint="default"/>
                <w:b/>
                <w:bCs/>
                <w:i w:val="0"/>
                <w:iCs/>
                <w:sz w:val="24"/>
                <w:szCs w:val="24"/>
                <w:lang w:val="id-ID"/>
              </w:rPr>
            </w:pPr>
            <w:r>
              <w:rPr>
                <w:rFonts w:hint="default"/>
                <w:b w:val="0"/>
                <w:bCs w:val="0"/>
                <w:i w:val="0"/>
                <w:iCs/>
                <w:sz w:val="24"/>
                <w:szCs w:val="24"/>
              </w:rPr>
              <w:t xml:space="preserve">Pembayaran prestasi pekerjaan dilakukan dengan </w:t>
            </w:r>
            <w:r>
              <w:rPr>
                <w:rFonts w:hint="default"/>
                <w:b/>
                <w:bCs/>
                <w:i w:val="0"/>
                <w:iCs/>
                <w:sz w:val="24"/>
                <w:szCs w:val="24"/>
              </w:rPr>
              <w:t>..</w:t>
            </w:r>
            <w:r>
              <w:rPr>
                <w:rFonts w:hint="default"/>
                <w:b/>
                <w:bCs/>
                <w:i w:val="0"/>
                <w:iCs/>
                <w:sz w:val="24"/>
                <w:szCs w:val="24"/>
                <w:lang w:val="id-ID"/>
              </w:rPr>
              <w:t>....</w:t>
            </w:r>
            <w:r>
              <w:rPr>
                <w:rFonts w:hint="default"/>
                <w:b/>
                <w:bCs/>
                <w:i w:val="0"/>
                <w:iCs/>
                <w:sz w:val="24"/>
                <w:szCs w:val="24"/>
              </w:rPr>
              <w:t>.... [diisi sistem bulanan/sistem termin/pembayaran secara sekaligus];</w:t>
            </w:r>
            <w:r>
              <w:rPr>
                <w:rFonts w:hint="default"/>
                <w:b/>
                <w:bCs/>
                <w:i w:val="0"/>
                <w:iCs/>
                <w:sz w:val="24"/>
                <w:szCs w:val="24"/>
                <w:lang w:val="id-ID"/>
              </w:rPr>
              <w:t>.</w:t>
            </w:r>
          </w:p>
          <w:p>
            <w:pPr>
              <w:pStyle w:val="8"/>
              <w:keepNext w:val="0"/>
              <w:keepLines w:val="0"/>
              <w:pageBreakBefore w:val="0"/>
              <w:widowControl/>
              <w:kinsoku/>
              <w:wordWrap/>
              <w:overflowPunct/>
              <w:topLinePunct w:val="0"/>
              <w:autoSpaceDE/>
              <w:autoSpaceDN/>
              <w:bidi w:val="0"/>
              <w:adjustRightInd/>
              <w:snapToGrid/>
              <w:spacing w:line="240" w:lineRule="auto"/>
              <w:ind w:left="108" w:right="224" w:rightChars="112"/>
              <w:jc w:val="both"/>
              <w:textAlignment w:val="auto"/>
              <w:rPr>
                <w:rFonts w:hint="default"/>
                <w:i w:val="0"/>
                <w:iCs/>
                <w:sz w:val="24"/>
                <w:szCs w:val="24"/>
              </w:rPr>
            </w:pPr>
            <w:r>
              <w:rPr>
                <w:rFonts w:hint="default"/>
                <w:i w:val="0"/>
                <w:iCs/>
                <w:sz w:val="24"/>
                <w:szCs w:val="24"/>
              </w:rPr>
              <w:t>Dokumen penunjang yang disyaratkan untuk mengajukan tagihan pembayaran prestasi pekerjaan:</w:t>
            </w:r>
          </w:p>
          <w:p>
            <w:pPr>
              <w:pStyle w:val="8"/>
              <w:keepNext w:val="0"/>
              <w:keepLines w:val="0"/>
              <w:pageBreakBefore w:val="0"/>
              <w:widowControl/>
              <w:numPr>
                <w:ilvl w:val="0"/>
                <w:numId w:val="3"/>
              </w:numPr>
              <w:tabs>
                <w:tab w:val="clear" w:pos="425"/>
              </w:tabs>
              <w:kinsoku/>
              <w:wordWrap/>
              <w:overflowPunct/>
              <w:topLinePunct w:val="0"/>
              <w:autoSpaceDE/>
              <w:autoSpaceDN/>
              <w:bidi w:val="0"/>
              <w:adjustRightInd/>
              <w:snapToGrid/>
              <w:spacing w:line="288" w:lineRule="auto"/>
              <w:ind w:left="596" w:leftChars="100" w:hanging="396" w:hangingChars="165"/>
              <w:jc w:val="both"/>
              <w:textAlignment w:val="auto"/>
              <w:rPr>
                <w:rFonts w:hint="default"/>
                <w:i w:val="0"/>
                <w:iCs/>
                <w:sz w:val="24"/>
                <w:szCs w:val="24"/>
              </w:rPr>
            </w:pPr>
            <w:r>
              <w:rPr>
                <w:rFonts w:hint="default"/>
                <w:i w:val="0"/>
                <w:iCs/>
                <w:sz w:val="24"/>
                <w:szCs w:val="24"/>
                <w:lang w:val="id-ID"/>
              </w:rPr>
              <w:t>..................</w:t>
            </w:r>
          </w:p>
          <w:p>
            <w:pPr>
              <w:pStyle w:val="8"/>
              <w:keepNext w:val="0"/>
              <w:keepLines w:val="0"/>
              <w:pageBreakBefore w:val="0"/>
              <w:widowControl/>
              <w:numPr>
                <w:ilvl w:val="0"/>
                <w:numId w:val="3"/>
              </w:numPr>
              <w:tabs>
                <w:tab w:val="clear" w:pos="425"/>
              </w:tabs>
              <w:kinsoku/>
              <w:wordWrap/>
              <w:overflowPunct/>
              <w:topLinePunct w:val="0"/>
              <w:autoSpaceDE/>
              <w:autoSpaceDN/>
              <w:bidi w:val="0"/>
              <w:adjustRightInd/>
              <w:snapToGrid/>
              <w:spacing w:line="288" w:lineRule="auto"/>
              <w:ind w:left="596" w:leftChars="100" w:hanging="396" w:hangingChars="165"/>
              <w:jc w:val="both"/>
              <w:textAlignment w:val="auto"/>
              <w:rPr>
                <w:rFonts w:hint="default"/>
                <w:i w:val="0"/>
                <w:iCs/>
                <w:sz w:val="24"/>
                <w:szCs w:val="24"/>
              </w:rPr>
            </w:pPr>
            <w:r>
              <w:rPr>
                <w:rFonts w:hint="default"/>
                <w:i w:val="0"/>
                <w:iCs/>
                <w:sz w:val="24"/>
                <w:szCs w:val="24"/>
                <w:lang w:val="id-ID"/>
              </w:rPr>
              <w:t>.................</w:t>
            </w:r>
          </w:p>
          <w:p>
            <w:pPr>
              <w:pStyle w:val="8"/>
              <w:keepNext w:val="0"/>
              <w:keepLines w:val="0"/>
              <w:pageBreakBefore w:val="0"/>
              <w:widowControl/>
              <w:numPr>
                <w:ilvl w:val="0"/>
                <w:numId w:val="3"/>
              </w:numPr>
              <w:tabs>
                <w:tab w:val="clear" w:pos="425"/>
              </w:tabs>
              <w:kinsoku/>
              <w:wordWrap/>
              <w:overflowPunct/>
              <w:topLinePunct w:val="0"/>
              <w:autoSpaceDE/>
              <w:autoSpaceDN/>
              <w:bidi w:val="0"/>
              <w:adjustRightInd/>
              <w:snapToGrid/>
              <w:spacing w:line="288" w:lineRule="auto"/>
              <w:ind w:left="596" w:leftChars="100" w:hanging="396" w:hangingChars="165"/>
              <w:jc w:val="both"/>
              <w:textAlignment w:val="auto"/>
              <w:rPr>
                <w:rFonts w:hint="default"/>
                <w:i w:val="0"/>
                <w:iCs/>
                <w:sz w:val="24"/>
                <w:szCs w:val="24"/>
              </w:rPr>
            </w:pPr>
            <w:r>
              <w:rPr>
                <w:rFonts w:hint="default"/>
                <w:i w:val="0"/>
                <w:iCs/>
                <w:sz w:val="24"/>
                <w:szCs w:val="24"/>
                <w:lang w:val="id-ID"/>
              </w:rPr>
              <w:t>Dst</w:t>
            </w:r>
          </w:p>
          <w:p>
            <w:pPr>
              <w:pStyle w:val="8"/>
              <w:keepNext w:val="0"/>
              <w:keepLines w:val="0"/>
              <w:pageBreakBefore w:val="0"/>
              <w:widowControl/>
              <w:kinsoku/>
              <w:wordWrap/>
              <w:overflowPunct/>
              <w:topLinePunct w:val="0"/>
              <w:autoSpaceDE/>
              <w:autoSpaceDN/>
              <w:bidi w:val="0"/>
              <w:adjustRightInd/>
              <w:snapToGrid/>
              <w:spacing w:before="2" w:line="288" w:lineRule="auto"/>
              <w:ind w:left="108" w:right="224" w:rightChars="112"/>
              <w:jc w:val="both"/>
              <w:textAlignment w:val="auto"/>
              <w:rPr>
                <w:rFonts w:hint="default"/>
                <w:b/>
                <w:bCs/>
                <w:i/>
                <w:iCs w:val="0"/>
                <w:sz w:val="24"/>
                <w:szCs w:val="24"/>
                <w:lang w:val="id-ID"/>
              </w:rPr>
            </w:pPr>
            <w:r>
              <w:rPr>
                <w:rFonts w:hint="default"/>
                <w:i w:val="0"/>
                <w:iCs/>
                <w:sz w:val="24"/>
                <w:szCs w:val="24"/>
              </w:rPr>
              <w:t>[diisi dokumen yang disyaratkan untuk pengajuan pembayaran]</w:t>
            </w:r>
          </w:p>
          <w:p>
            <w:pPr>
              <w:widowControl w:val="0"/>
              <w:spacing w:line="240" w:lineRule="auto"/>
              <w:jc w:val="both"/>
              <w:rPr>
                <w:rFonts w:hint="default" w:ascii="Footlight MT Light" w:hAnsi="Footlight MT Light"/>
                <w:b w:val="0"/>
                <w:bCs w:val="0"/>
                <w:i w:val="0"/>
                <w:iCs/>
                <w:sz w:val="11"/>
                <w:szCs w:val="11"/>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521" w:hRule="atLeast"/>
        </w:trPr>
        <w:tc>
          <w:tcPr>
            <w:tcW w:w="9199" w:type="dxa"/>
            <w:gridSpan w:val="3"/>
            <w:tcBorders>
              <w:tl2br w:val="nil"/>
              <w:tr2bl w:val="nil"/>
            </w:tcBorders>
          </w:tcPr>
          <w:p>
            <w:pPr>
              <w:widowControl w:val="0"/>
              <w:spacing w:line="240" w:lineRule="auto"/>
              <w:jc w:val="both"/>
              <w:rPr>
                <w:rFonts w:hint="default" w:ascii="Footlight MT Light" w:hAnsi="Footlight MT Light"/>
                <w:b w:val="0"/>
                <w:bCs w:val="0"/>
                <w:i w:val="0"/>
                <w:iCs/>
                <w:sz w:val="11"/>
                <w:szCs w:val="11"/>
                <w:vertAlign w:val="baseline"/>
              </w:rPr>
            </w:pPr>
          </w:p>
          <w:p>
            <w:pPr>
              <w:pStyle w:val="8"/>
              <w:keepNext w:val="0"/>
              <w:keepLines w:val="0"/>
              <w:pageBreakBefore w:val="0"/>
              <w:widowControl/>
              <w:kinsoku/>
              <w:wordWrap/>
              <w:overflowPunct/>
              <w:topLinePunct w:val="0"/>
              <w:autoSpaceDE/>
              <w:autoSpaceDN/>
              <w:bidi w:val="0"/>
              <w:adjustRightInd/>
              <w:snapToGrid/>
              <w:spacing w:before="2" w:line="288" w:lineRule="auto"/>
              <w:ind w:left="108" w:right="224" w:rightChars="112"/>
              <w:jc w:val="both"/>
              <w:textAlignment w:val="auto"/>
              <w:rPr>
                <w:rFonts w:hint="default" w:ascii="Footlight MT Light" w:hAnsi="Footlight MT Light"/>
                <w:b w:val="0"/>
                <w:bCs w:val="0"/>
                <w:i w:val="0"/>
                <w:iCs/>
                <w:sz w:val="11"/>
                <w:szCs w:val="11"/>
                <w:vertAlign w:val="baseline"/>
              </w:rPr>
            </w:pPr>
            <w:r>
              <w:rPr>
                <w:rFonts w:hint="default" w:ascii="Footlight MT Light" w:hAnsi="Footlight MT Light"/>
                <w:b/>
                <w:bCs/>
                <w:i w:val="0"/>
                <w:iCs/>
                <w:sz w:val="24"/>
                <w:szCs w:val="24"/>
                <w:vertAlign w:val="baseline"/>
              </w:rPr>
              <w:t>JENIS KONTRAK</w:t>
            </w:r>
            <w:r>
              <w:rPr>
                <w:rFonts w:hint="default" w:ascii="Footlight MT Light" w:hAnsi="Footlight MT Light"/>
                <w:b w:val="0"/>
                <w:bCs w:val="0"/>
                <w:i w:val="0"/>
                <w:iCs/>
                <w:sz w:val="24"/>
                <w:szCs w:val="24"/>
                <w:vertAlign w:val="baseline"/>
              </w:rPr>
              <w:t>:</w:t>
            </w:r>
            <w:r>
              <w:rPr>
                <w:rFonts w:hint="default"/>
                <w:b w:val="0"/>
                <w:bCs w:val="0"/>
                <w:i w:val="0"/>
                <w:iCs/>
                <w:sz w:val="24"/>
                <w:szCs w:val="24"/>
                <w:vertAlign w:val="baseline"/>
                <w:lang w:val="id-ID"/>
              </w:rPr>
              <w:t xml:space="preserve"> </w:t>
            </w:r>
            <w:r>
              <w:rPr>
                <w:rFonts w:hint="default"/>
                <w:b/>
                <w:bCs/>
                <w:i w:val="0"/>
                <w:iCs/>
                <w:sz w:val="24"/>
                <w:szCs w:val="24"/>
                <w:vertAlign w:val="baseline"/>
                <w:lang w:val="id-ID"/>
              </w:rPr>
              <w:t xml:space="preserve">.................. </w:t>
            </w:r>
            <w:r>
              <w:rPr>
                <w:rFonts w:hint="default" w:ascii="Footlight MT Light" w:hAnsi="Footlight MT Light"/>
                <w:b/>
                <w:bCs/>
                <w:i w:val="0"/>
                <w:iCs/>
                <w:sz w:val="24"/>
                <w:szCs w:val="24"/>
                <w:vertAlign w:val="baseline"/>
              </w:rPr>
              <w:t>[diisi waktu penugasan/lumsum]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639" w:hRule="atLeast"/>
        </w:trPr>
        <w:tc>
          <w:tcPr>
            <w:tcW w:w="9199" w:type="dxa"/>
            <w:gridSpan w:val="3"/>
            <w:tcBorders>
              <w:tl2br w:val="nil"/>
              <w:tr2bl w:val="nil"/>
            </w:tcBorders>
          </w:tcPr>
          <w:p>
            <w:pPr>
              <w:widowControl w:val="0"/>
              <w:spacing w:line="240" w:lineRule="auto"/>
              <w:jc w:val="both"/>
              <w:rPr>
                <w:rFonts w:hint="default" w:ascii="Footlight MT Light" w:hAnsi="Footlight MT Light"/>
                <w:b w:val="0"/>
                <w:bCs w:val="0"/>
                <w:i w:val="0"/>
                <w:iCs/>
                <w:sz w:val="11"/>
                <w:szCs w:val="11"/>
                <w:vertAlign w:val="baseline"/>
              </w:rPr>
            </w:pPr>
          </w:p>
          <w:p>
            <w:pPr>
              <w:pStyle w:val="8"/>
              <w:widowControl w:val="0"/>
              <w:spacing w:before="2"/>
              <w:ind w:left="107"/>
              <w:jc w:val="both"/>
              <w:rPr>
                <w:b/>
                <w:bCs/>
                <w:sz w:val="24"/>
              </w:rPr>
            </w:pPr>
            <w:r>
              <w:rPr>
                <w:b/>
                <w:bCs/>
                <w:sz w:val="24"/>
              </w:rPr>
              <w:t>DOKUMEN KONTRAK</w:t>
            </w:r>
          </w:p>
          <w:p>
            <w:pPr>
              <w:pStyle w:val="8"/>
              <w:keepNext w:val="0"/>
              <w:keepLines w:val="0"/>
              <w:pageBreakBefore w:val="0"/>
              <w:widowControl w:val="0"/>
              <w:kinsoku/>
              <w:wordWrap/>
              <w:overflowPunct/>
              <w:topLinePunct w:val="0"/>
              <w:autoSpaceDE/>
              <w:autoSpaceDN/>
              <w:bidi w:val="0"/>
              <w:adjustRightInd/>
              <w:snapToGrid/>
              <w:spacing w:before="118" w:after="181" w:afterLines="50" w:line="240" w:lineRule="auto"/>
              <w:ind w:left="108" w:right="102"/>
              <w:jc w:val="both"/>
              <w:textAlignment w:val="auto"/>
              <w:rPr>
                <w:b w:val="0"/>
                <w:sz w:val="24"/>
              </w:rPr>
            </w:pPr>
            <w:r>
              <w:rPr>
                <w:b w:val="0"/>
                <w:sz w:val="24"/>
              </w:rPr>
              <w:t>Dokumen-dokumen berikut merupakan satu kesatuan dan jika terjadi pertentangan antara ketentuan dalam suatu dokumen dengan ketentuan dalam dokumen yang lain maka yang berlaku adalah ketentuan dalam dokumen yang lebih tinggi berdasarkan urutan hierarki sebagai berikut:</w:t>
            </w:r>
          </w:p>
          <w:p>
            <w:pPr>
              <w:pStyle w:val="8"/>
              <w:widowControl w:val="0"/>
              <w:numPr>
                <w:ilvl w:val="0"/>
                <w:numId w:val="4"/>
              </w:numPr>
              <w:tabs>
                <w:tab w:val="left" w:pos="600"/>
              </w:tabs>
              <w:spacing w:before="37" w:after="0" w:line="240" w:lineRule="auto"/>
              <w:ind w:left="611" w:leftChars="0" w:right="0" w:hanging="411" w:firstLineChars="0"/>
              <w:jc w:val="left"/>
              <w:rPr>
                <w:b w:val="0"/>
                <w:sz w:val="24"/>
              </w:rPr>
            </w:pPr>
            <w:r>
              <w:rPr>
                <w:b w:val="0"/>
                <w:sz w:val="24"/>
                <w:szCs w:val="22"/>
              </w:rPr>
              <w:t xml:space="preserve">adendum </w:t>
            </w:r>
            <w:r>
              <w:rPr>
                <w:b w:val="0"/>
                <w:sz w:val="24"/>
              </w:rPr>
              <w:t>Surat Perintah Kerja/SPK (apabila</w:t>
            </w:r>
            <w:r>
              <w:rPr>
                <w:b w:val="0"/>
                <w:spacing w:val="-3"/>
                <w:sz w:val="24"/>
              </w:rPr>
              <w:t xml:space="preserve"> </w:t>
            </w:r>
            <w:r>
              <w:rPr>
                <w:b w:val="0"/>
                <w:sz w:val="24"/>
              </w:rPr>
              <w:t>ada);</w:t>
            </w:r>
          </w:p>
          <w:p>
            <w:pPr>
              <w:pStyle w:val="8"/>
              <w:widowControl w:val="0"/>
              <w:numPr>
                <w:ilvl w:val="0"/>
                <w:numId w:val="4"/>
              </w:numPr>
              <w:tabs>
                <w:tab w:val="left" w:pos="600"/>
              </w:tabs>
              <w:spacing w:before="37" w:after="0" w:line="240" w:lineRule="auto"/>
              <w:ind w:left="611" w:leftChars="0" w:right="0" w:hanging="411" w:firstLineChars="0"/>
              <w:jc w:val="left"/>
              <w:rPr>
                <w:b w:val="0"/>
                <w:sz w:val="24"/>
              </w:rPr>
            </w:pPr>
            <w:r>
              <w:rPr>
                <w:b w:val="0"/>
                <w:sz w:val="24"/>
              </w:rPr>
              <w:t>Surat Perintah</w:t>
            </w:r>
            <w:r>
              <w:rPr>
                <w:b w:val="0"/>
                <w:spacing w:val="-1"/>
                <w:sz w:val="24"/>
              </w:rPr>
              <w:t xml:space="preserve"> </w:t>
            </w:r>
            <w:r>
              <w:rPr>
                <w:b w:val="0"/>
                <w:sz w:val="24"/>
              </w:rPr>
              <w:t>Kerja</w:t>
            </w:r>
            <w:r>
              <w:rPr>
                <w:rFonts w:hint="default"/>
                <w:b w:val="0"/>
                <w:sz w:val="24"/>
                <w:lang w:val="id-ID"/>
              </w:rPr>
              <w:t xml:space="preserve"> (SPK)</w:t>
            </w:r>
            <w:r>
              <w:rPr>
                <w:b w:val="0"/>
                <w:sz w:val="24"/>
              </w:rPr>
              <w:t>;</w:t>
            </w:r>
          </w:p>
          <w:p>
            <w:pPr>
              <w:pStyle w:val="8"/>
              <w:widowControl w:val="0"/>
              <w:numPr>
                <w:ilvl w:val="0"/>
                <w:numId w:val="4"/>
              </w:numPr>
              <w:tabs>
                <w:tab w:val="left" w:pos="600"/>
              </w:tabs>
              <w:spacing w:before="37" w:after="0" w:line="240" w:lineRule="auto"/>
              <w:ind w:left="611" w:leftChars="0" w:right="0" w:hanging="411" w:firstLineChars="0"/>
              <w:jc w:val="left"/>
              <w:rPr>
                <w:b w:val="0"/>
                <w:sz w:val="24"/>
              </w:rPr>
            </w:pPr>
            <w:r>
              <w:rPr>
                <w:rFonts w:hint="default"/>
                <w:b w:val="0"/>
                <w:sz w:val="24"/>
              </w:rPr>
              <w:t>Rincian Komponen Remunerasi Personel dan Rincian Biaya Langsung Non Personel hasil negosiasi dan koreksi aritmatik;</w:t>
            </w:r>
          </w:p>
          <w:p>
            <w:pPr>
              <w:pStyle w:val="8"/>
              <w:widowControl w:val="0"/>
              <w:numPr>
                <w:ilvl w:val="0"/>
                <w:numId w:val="4"/>
              </w:numPr>
              <w:tabs>
                <w:tab w:val="left" w:pos="600"/>
              </w:tabs>
              <w:spacing w:before="37" w:after="0" w:line="240" w:lineRule="auto"/>
              <w:ind w:left="611" w:leftChars="0" w:right="0" w:hanging="411" w:firstLineChars="0"/>
              <w:jc w:val="left"/>
              <w:rPr>
                <w:b w:val="0"/>
                <w:sz w:val="24"/>
              </w:rPr>
            </w:pPr>
            <w:r>
              <w:rPr>
                <w:b w:val="0"/>
                <w:sz w:val="24"/>
              </w:rPr>
              <w:t>Surat Penawaran;</w:t>
            </w:r>
          </w:p>
          <w:p>
            <w:pPr>
              <w:pStyle w:val="8"/>
              <w:widowControl w:val="0"/>
              <w:numPr>
                <w:ilvl w:val="0"/>
                <w:numId w:val="4"/>
              </w:numPr>
              <w:tabs>
                <w:tab w:val="left" w:pos="600"/>
              </w:tabs>
              <w:spacing w:before="37" w:after="0" w:line="240" w:lineRule="auto"/>
              <w:ind w:left="611" w:leftChars="0" w:right="0" w:hanging="411" w:firstLineChars="0"/>
              <w:jc w:val="left"/>
              <w:rPr>
                <w:b w:val="0"/>
                <w:sz w:val="24"/>
              </w:rPr>
            </w:pPr>
            <w:r>
              <w:rPr>
                <w:rFonts w:hint="default"/>
                <w:b w:val="0"/>
                <w:sz w:val="24"/>
              </w:rPr>
              <w:t xml:space="preserve">Daftar Personel, </w:t>
            </w:r>
            <w:r>
              <w:rPr>
                <w:rFonts w:hint="default"/>
                <w:b w:val="0"/>
                <w:sz w:val="24"/>
                <w:lang w:val="id-ID"/>
              </w:rPr>
              <w:t>dan</w:t>
            </w:r>
            <w:r>
              <w:rPr>
                <w:rFonts w:hint="default"/>
                <w:b w:val="0"/>
                <w:sz w:val="24"/>
              </w:rPr>
              <w:t xml:space="preserve"> Jadwal Penugasan Personel;</w:t>
            </w:r>
          </w:p>
          <w:p>
            <w:pPr>
              <w:pStyle w:val="8"/>
              <w:widowControl w:val="0"/>
              <w:numPr>
                <w:ilvl w:val="0"/>
                <w:numId w:val="4"/>
              </w:numPr>
              <w:tabs>
                <w:tab w:val="left" w:pos="600"/>
              </w:tabs>
              <w:spacing w:before="39" w:after="0" w:line="240" w:lineRule="auto"/>
              <w:ind w:left="611" w:leftChars="0" w:right="0" w:hanging="411" w:firstLineChars="0"/>
              <w:jc w:val="left"/>
              <w:rPr>
                <w:b w:val="0"/>
                <w:sz w:val="24"/>
              </w:rPr>
            </w:pPr>
            <w:r>
              <w:rPr>
                <w:b w:val="0"/>
                <w:sz w:val="24"/>
              </w:rPr>
              <w:t>Syarat</w:t>
            </w:r>
            <w:r>
              <w:rPr>
                <w:rFonts w:hint="default"/>
                <w:b w:val="0"/>
                <w:sz w:val="24"/>
                <w:lang w:val="id-ID"/>
              </w:rPr>
              <w:t xml:space="preserve"> </w:t>
            </w:r>
            <w:r>
              <w:rPr>
                <w:b w:val="0"/>
                <w:sz w:val="24"/>
              </w:rPr>
              <w:t>Umum</w:t>
            </w:r>
            <w:r>
              <w:rPr>
                <w:b w:val="0"/>
                <w:spacing w:val="-2"/>
                <w:sz w:val="24"/>
              </w:rPr>
              <w:t xml:space="preserve"> </w:t>
            </w:r>
            <w:r>
              <w:rPr>
                <w:b w:val="0"/>
                <w:sz w:val="24"/>
              </w:rPr>
              <w:t>SPK</w:t>
            </w:r>
            <w:r>
              <w:rPr>
                <w:rFonts w:hint="default"/>
                <w:b w:val="0"/>
                <w:sz w:val="24"/>
                <w:lang w:val="id-ID"/>
              </w:rPr>
              <w:t>;</w:t>
            </w:r>
          </w:p>
          <w:p>
            <w:pPr>
              <w:pStyle w:val="8"/>
              <w:widowControl w:val="0"/>
              <w:numPr>
                <w:ilvl w:val="0"/>
                <w:numId w:val="4"/>
              </w:numPr>
              <w:tabs>
                <w:tab w:val="left" w:pos="600"/>
              </w:tabs>
              <w:spacing w:before="39" w:after="0" w:line="240" w:lineRule="auto"/>
              <w:ind w:left="611" w:leftChars="0" w:right="0" w:hanging="411" w:firstLineChars="0"/>
              <w:jc w:val="left"/>
              <w:rPr>
                <w:b w:val="0"/>
                <w:sz w:val="24"/>
              </w:rPr>
            </w:pPr>
            <w:r>
              <w:rPr>
                <w:rFonts w:hint="default"/>
                <w:b w:val="0"/>
                <w:sz w:val="24"/>
              </w:rPr>
              <w:t>Kerangka Acuan Kerja;</w:t>
            </w:r>
          </w:p>
          <w:p>
            <w:pPr>
              <w:pStyle w:val="8"/>
              <w:widowControl w:val="0"/>
              <w:numPr>
                <w:ilvl w:val="0"/>
                <w:numId w:val="4"/>
              </w:numPr>
              <w:tabs>
                <w:tab w:val="left" w:pos="600"/>
              </w:tabs>
              <w:spacing w:before="39" w:after="0" w:line="240" w:lineRule="auto"/>
              <w:ind w:left="611" w:leftChars="0" w:right="0" w:hanging="411" w:firstLineChars="0"/>
              <w:jc w:val="left"/>
              <w:rPr>
                <w:b w:val="0"/>
                <w:sz w:val="24"/>
              </w:rPr>
            </w:pPr>
            <w:r>
              <w:rPr>
                <w:rFonts w:hint="default"/>
                <w:b w:val="0"/>
                <w:sz w:val="24"/>
                <w:szCs w:val="22"/>
              </w:rPr>
              <w:t xml:space="preserve">Daftar </w:t>
            </w:r>
            <w:r>
              <w:rPr>
                <w:rFonts w:hint="default"/>
                <w:b w:val="0"/>
                <w:sz w:val="24"/>
              </w:rPr>
              <w:t>Keluaran dan Harga hasil negosiasi dan koreksi aritmatik;</w:t>
            </w:r>
          </w:p>
          <w:p>
            <w:pPr>
              <w:pStyle w:val="8"/>
              <w:widowControl w:val="0"/>
              <w:numPr>
                <w:ilvl w:val="0"/>
                <w:numId w:val="4"/>
              </w:numPr>
              <w:tabs>
                <w:tab w:val="left" w:pos="600"/>
              </w:tabs>
              <w:spacing w:before="37" w:after="0" w:line="240" w:lineRule="auto"/>
              <w:ind w:left="611" w:leftChars="0" w:right="0" w:hanging="411" w:firstLineChars="0"/>
              <w:jc w:val="both"/>
              <w:rPr>
                <w:rFonts w:hint="default" w:ascii="Footlight MT Light" w:hAnsi="Footlight MT Light"/>
                <w:b w:val="0"/>
                <w:bCs w:val="0"/>
                <w:i w:val="0"/>
                <w:iCs/>
                <w:sz w:val="11"/>
                <w:szCs w:val="11"/>
                <w:vertAlign w:val="baseline"/>
              </w:rPr>
            </w:pPr>
            <w:r>
              <w:rPr>
                <w:rFonts w:hint="default"/>
                <w:b w:val="0"/>
                <w:sz w:val="24"/>
                <w:lang w:val="id-ID"/>
              </w:rPr>
              <w:t>D</w:t>
            </w:r>
            <w:r>
              <w:rPr>
                <w:b w:val="0"/>
                <w:sz w:val="24"/>
              </w:rPr>
              <w:t>okumen lainnya seperti: Surat Penunjukan Penyedia Barang/Jasa, Jadwal Pelaksanaan Pekerjaan, jaminan-jaminan, Berita Acara Rapat Persiapan</w:t>
            </w:r>
            <w:r>
              <w:rPr>
                <w:b w:val="0"/>
                <w:spacing w:val="-34"/>
                <w:sz w:val="24"/>
              </w:rPr>
              <w:t xml:space="preserve"> </w:t>
            </w:r>
            <w:r>
              <w:rPr>
                <w:b w:val="0"/>
                <w:sz w:val="24"/>
              </w:rPr>
              <w:t>Pelaksanaan Kontrak.</w:t>
            </w:r>
          </w:p>
          <w:p>
            <w:pPr>
              <w:pStyle w:val="8"/>
              <w:widowControl w:val="0"/>
              <w:numPr>
                <w:ilvl w:val="0"/>
                <w:numId w:val="0"/>
              </w:numPr>
              <w:tabs>
                <w:tab w:val="left" w:pos="600"/>
              </w:tabs>
              <w:spacing w:before="37" w:after="0" w:line="240" w:lineRule="auto"/>
              <w:ind w:left="200" w:leftChars="0" w:right="0" w:rightChars="0"/>
              <w:jc w:val="both"/>
              <w:rPr>
                <w:rFonts w:hint="default" w:ascii="Footlight MT Light" w:hAnsi="Footlight MT Light"/>
                <w:b w:val="0"/>
                <w:bCs w:val="0"/>
                <w:i w:val="0"/>
                <w:iCs/>
                <w:sz w:val="11"/>
                <w:szCs w:val="11"/>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787" w:hRule="atLeast"/>
        </w:trPr>
        <w:tc>
          <w:tcPr>
            <w:tcW w:w="9199" w:type="dxa"/>
            <w:gridSpan w:val="3"/>
            <w:tcBorders>
              <w:tl2br w:val="nil"/>
              <w:tr2bl w:val="nil"/>
            </w:tcBorders>
          </w:tcPr>
          <w:p>
            <w:pPr>
              <w:widowControl w:val="0"/>
              <w:spacing w:line="240" w:lineRule="auto"/>
              <w:jc w:val="both"/>
              <w:rPr>
                <w:rFonts w:hint="default" w:ascii="Footlight MT Light" w:hAnsi="Footlight MT Light"/>
                <w:b w:val="0"/>
                <w:bCs w:val="0"/>
                <w:i w:val="0"/>
                <w:iCs/>
                <w:sz w:val="11"/>
                <w:szCs w:val="11"/>
                <w:vertAlign w:val="baseline"/>
              </w:rPr>
            </w:pPr>
          </w:p>
          <w:p>
            <w:pPr>
              <w:pStyle w:val="8"/>
              <w:keepNext w:val="0"/>
              <w:keepLines w:val="0"/>
              <w:pageBreakBefore w:val="0"/>
              <w:widowControl/>
              <w:kinsoku/>
              <w:wordWrap/>
              <w:overflowPunct/>
              <w:topLinePunct w:val="0"/>
              <w:autoSpaceDE/>
              <w:autoSpaceDN/>
              <w:bidi w:val="0"/>
              <w:adjustRightInd/>
              <w:snapToGrid/>
              <w:spacing w:before="2" w:line="288" w:lineRule="auto"/>
              <w:ind w:left="108" w:right="224" w:rightChars="112"/>
              <w:jc w:val="both"/>
              <w:textAlignment w:val="auto"/>
              <w:rPr>
                <w:rFonts w:hint="default" w:ascii="Footlight MT Light" w:hAnsi="Footlight MT Light"/>
                <w:b w:val="0"/>
                <w:bCs w:val="0"/>
                <w:i w:val="0"/>
                <w:iCs/>
                <w:sz w:val="24"/>
                <w:szCs w:val="24"/>
                <w:vertAlign w:val="baseline"/>
              </w:rPr>
            </w:pPr>
            <w:r>
              <w:rPr>
                <w:rFonts w:hint="default"/>
                <w:b/>
                <w:bCs/>
                <w:i w:val="0"/>
                <w:iCs/>
                <w:sz w:val="24"/>
                <w:szCs w:val="24"/>
                <w:vertAlign w:val="baseline"/>
                <w:lang w:val="id-ID"/>
              </w:rPr>
              <w:t>WAKTU</w:t>
            </w:r>
            <w:r>
              <w:rPr>
                <w:rFonts w:hint="default" w:ascii="Footlight MT Light" w:hAnsi="Footlight MT Light"/>
                <w:b/>
                <w:bCs/>
                <w:i w:val="0"/>
                <w:iCs/>
                <w:sz w:val="24"/>
                <w:szCs w:val="24"/>
                <w:vertAlign w:val="baseline"/>
              </w:rPr>
              <w:t xml:space="preserve"> PELAKSANAAN PEKERJAAN</w:t>
            </w:r>
            <w:r>
              <w:rPr>
                <w:rFonts w:hint="default" w:ascii="Footlight MT Light" w:hAnsi="Footlight MT Light"/>
                <w:b w:val="0"/>
                <w:bCs w:val="0"/>
                <w:i w:val="0"/>
                <w:iCs/>
                <w:sz w:val="24"/>
                <w:szCs w:val="24"/>
                <w:vertAlign w:val="baseline"/>
              </w:rPr>
              <w:t xml:space="preserve">: </w:t>
            </w:r>
            <w:r>
              <w:rPr>
                <w:rFonts w:hint="default" w:ascii="Footlight MT Light" w:hAnsi="Footlight MT Light"/>
                <w:b/>
                <w:bCs/>
                <w:i w:val="0"/>
                <w:iCs/>
                <w:sz w:val="24"/>
                <w:szCs w:val="24"/>
                <w:vertAlign w:val="baseline"/>
              </w:rPr>
              <w:t>........ (</w:t>
            </w:r>
            <w:r>
              <w:rPr>
                <w:rFonts w:hint="default" w:ascii="Footlight MT Light" w:hAnsi="Footlight MT Light"/>
                <w:b/>
                <w:bCs/>
                <w:i w:val="0"/>
                <w:iCs/>
                <w:sz w:val="24"/>
                <w:szCs w:val="24"/>
                <w:vertAlign w:val="baseline"/>
                <w:lang w:val="id-ID"/>
              </w:rPr>
              <w:t>...............</w:t>
            </w:r>
            <w:r>
              <w:rPr>
                <w:rFonts w:hint="default" w:ascii="Footlight MT Light" w:hAnsi="Footlight MT Light"/>
                <w:b/>
                <w:bCs/>
                <w:i w:val="0"/>
                <w:iCs/>
                <w:sz w:val="24"/>
                <w:szCs w:val="24"/>
                <w:vertAlign w:val="baseline"/>
              </w:rPr>
              <w:t>)</w:t>
            </w:r>
            <w:r>
              <w:rPr>
                <w:rFonts w:hint="default" w:ascii="Footlight MT Light" w:hAnsi="Footlight MT Light"/>
                <w:b w:val="0"/>
                <w:bCs w:val="0"/>
                <w:i w:val="0"/>
                <w:iCs/>
                <w:sz w:val="24"/>
                <w:szCs w:val="24"/>
                <w:vertAlign w:val="baseline"/>
              </w:rPr>
              <w:t xml:space="preserve"> hari kalender</w:t>
            </w:r>
            <w:r>
              <w:rPr>
                <w:rFonts w:hint="default"/>
                <w:b w:val="0"/>
                <w:bCs w:val="0"/>
                <w:i w:val="0"/>
                <w:iCs/>
                <w:sz w:val="24"/>
                <w:szCs w:val="24"/>
                <w:vertAlign w:val="baseline"/>
                <w:lang w:val="id-ID"/>
              </w:rPr>
              <w:t xml:space="preserve"> dihitung sejak Tanggal Mulai Kerja yang tercantum dalam SPMK</w:t>
            </w:r>
            <w:r>
              <w:rPr>
                <w:rFonts w:hint="default" w:ascii="Footlight MT Light" w:hAnsi="Footlight MT Light"/>
                <w:b w:val="0"/>
                <w:bCs w:val="0"/>
                <w:i w:val="0"/>
                <w:iCs/>
                <w:sz w:val="24"/>
                <w:szCs w:val="24"/>
                <w:vertAlign w:val="baseline"/>
                <w:lang w:val="id-ID"/>
              </w:rPr>
              <w:t>.</w:t>
            </w:r>
          </w:p>
          <w:p>
            <w:pPr>
              <w:widowControl w:val="0"/>
              <w:spacing w:line="240" w:lineRule="auto"/>
              <w:jc w:val="both"/>
              <w:rPr>
                <w:rFonts w:hint="default" w:ascii="Footlight MT Light" w:hAnsi="Footlight MT Light"/>
                <w:b w:val="0"/>
                <w:bCs w:val="0"/>
                <w:i w:val="0"/>
                <w:iCs/>
                <w:sz w:val="11"/>
                <w:szCs w:val="11"/>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2113" w:hRule="atLeast"/>
        </w:trPr>
        <w:tc>
          <w:tcPr>
            <w:tcW w:w="9199" w:type="dxa"/>
            <w:gridSpan w:val="3"/>
            <w:tcBorders>
              <w:tl2br w:val="nil"/>
              <w:tr2bl w:val="nil"/>
            </w:tcBorders>
          </w:tcPr>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val="0"/>
                <w:iCs/>
                <w:sz w:val="11"/>
                <w:szCs w:val="11"/>
              </w:rPr>
            </w:pP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b/>
                <w:bCs/>
                <w:i w:val="0"/>
                <w:iCs/>
                <w:sz w:val="24"/>
                <w:szCs w:val="24"/>
              </w:rPr>
            </w:pPr>
            <w:r>
              <w:rPr>
                <w:rFonts w:hint="default"/>
                <w:b/>
                <w:bCs/>
                <w:i w:val="0"/>
                <w:iCs/>
                <w:sz w:val="24"/>
                <w:szCs w:val="24"/>
              </w:rPr>
              <w:t>BESARAN UANG MUKA</w:t>
            </w:r>
          </w:p>
          <w:p>
            <w:pPr>
              <w:pStyle w:val="8"/>
              <w:keepNext w:val="0"/>
              <w:keepLines w:val="0"/>
              <w:pageBreakBefore w:val="0"/>
              <w:widowControl/>
              <w:kinsoku/>
              <w:wordWrap/>
              <w:overflowPunct/>
              <w:topLinePunct w:val="0"/>
              <w:autoSpaceDE/>
              <w:autoSpaceDN/>
              <w:bidi w:val="0"/>
              <w:adjustRightInd/>
              <w:snapToGrid w:val="0"/>
              <w:spacing w:after="181" w:afterLines="50" w:line="288" w:lineRule="auto"/>
              <w:ind w:left="108" w:right="224" w:rightChars="112"/>
              <w:jc w:val="both"/>
              <w:textAlignment w:val="auto"/>
              <w:rPr>
                <w:rFonts w:hint="default"/>
                <w:i/>
                <w:iCs w:val="0"/>
                <w:sz w:val="24"/>
                <w:szCs w:val="24"/>
                <w:lang w:val="id-ID"/>
              </w:rPr>
            </w:pPr>
            <w:r>
              <w:rPr>
                <w:rFonts w:hint="default"/>
                <w:i/>
                <w:iCs w:val="0"/>
                <w:sz w:val="24"/>
                <w:szCs w:val="24"/>
              </w:rPr>
              <w:t>[Apabila diberikan uang muka, maka uang muka paling tinggi sebesar 30% dari Harga Pekerjaan]</w:t>
            </w:r>
            <w:r>
              <w:rPr>
                <w:rFonts w:hint="default"/>
                <w:i/>
                <w:iCs w:val="0"/>
                <w:sz w:val="24"/>
                <w:szCs w:val="24"/>
                <w:lang w:val="id-ID"/>
              </w:rPr>
              <w:t>.</w:t>
            </w:r>
          </w:p>
          <w:p>
            <w:pPr>
              <w:pStyle w:val="8"/>
              <w:keepNext w:val="0"/>
              <w:keepLines w:val="0"/>
              <w:pageBreakBefore w:val="0"/>
              <w:widowControl/>
              <w:kinsoku/>
              <w:wordWrap/>
              <w:overflowPunct/>
              <w:topLinePunct w:val="0"/>
              <w:autoSpaceDE/>
              <w:autoSpaceDN/>
              <w:bidi w:val="0"/>
              <w:adjustRightInd/>
              <w:snapToGrid w:val="0"/>
              <w:spacing w:after="181" w:afterLines="50" w:line="288" w:lineRule="auto"/>
              <w:ind w:left="108" w:right="224" w:rightChars="112"/>
              <w:jc w:val="both"/>
              <w:textAlignment w:val="auto"/>
              <w:rPr>
                <w:rFonts w:hint="default"/>
                <w:i w:val="0"/>
                <w:iCs/>
                <w:sz w:val="24"/>
                <w:szCs w:val="24"/>
                <w:lang w:val="id-ID"/>
              </w:rPr>
            </w:pPr>
            <w:r>
              <w:rPr>
                <w:rFonts w:hint="default"/>
                <w:i w:val="0"/>
                <w:iCs/>
                <w:sz w:val="24"/>
                <w:szCs w:val="24"/>
              </w:rPr>
              <w:t>Kontrak ini diberikan uang muka sebesar</w:t>
            </w:r>
            <w:r>
              <w:rPr>
                <w:rFonts w:hint="default"/>
                <w:b/>
                <w:bCs/>
                <w:i w:val="0"/>
                <w:iCs/>
                <w:sz w:val="24"/>
                <w:szCs w:val="24"/>
                <w:lang w:val="id-ID"/>
              </w:rPr>
              <w:t xml:space="preserve"> __</w:t>
            </w:r>
            <w:r>
              <w:rPr>
                <w:rFonts w:hint="default"/>
                <w:b/>
                <w:bCs/>
                <w:i w:val="0"/>
                <w:iCs/>
                <w:sz w:val="24"/>
                <w:szCs w:val="24"/>
              </w:rPr>
              <w:t>% (_</w:t>
            </w:r>
            <w:r>
              <w:rPr>
                <w:rFonts w:hint="default"/>
                <w:b/>
                <w:bCs/>
                <w:i w:val="0"/>
                <w:iCs/>
                <w:sz w:val="24"/>
                <w:szCs w:val="24"/>
                <w:lang w:val="id-ID"/>
              </w:rPr>
              <w:t xml:space="preserve">__ </w:t>
            </w:r>
            <w:r>
              <w:rPr>
                <w:rFonts w:hint="default"/>
                <w:b/>
                <w:bCs/>
                <w:i w:val="0"/>
                <w:iCs/>
                <w:sz w:val="24"/>
                <w:szCs w:val="24"/>
              </w:rPr>
              <w:t>perseratus)</w:t>
            </w:r>
            <w:r>
              <w:rPr>
                <w:rFonts w:hint="default"/>
                <w:i w:val="0"/>
                <w:iCs/>
                <w:sz w:val="24"/>
                <w:szCs w:val="24"/>
              </w:rPr>
              <w:t xml:space="preserve"> dari Harga Pekerjaan</w:t>
            </w:r>
            <w:r>
              <w:rPr>
                <w:rFonts w:hint="default"/>
                <w:i w:val="0"/>
                <w:iCs/>
                <w:sz w:val="24"/>
                <w:szCs w:val="24"/>
                <w:lang w:val="id-ID"/>
              </w:rPr>
              <w:t xml:space="preserve"> </w:t>
            </w:r>
          </w:p>
          <w:p>
            <w:pPr>
              <w:pStyle w:val="8"/>
              <w:keepNext w:val="0"/>
              <w:keepLines w:val="0"/>
              <w:pageBreakBefore w:val="0"/>
              <w:widowControl/>
              <w:kinsoku/>
              <w:wordWrap/>
              <w:overflowPunct/>
              <w:topLinePunct w:val="0"/>
              <w:autoSpaceDE/>
              <w:autoSpaceDN/>
              <w:bidi w:val="0"/>
              <w:adjustRightInd/>
              <w:snapToGrid w:val="0"/>
              <w:spacing w:after="181" w:afterLines="50" w:line="288" w:lineRule="auto"/>
              <w:ind w:left="108" w:right="224" w:rightChars="112"/>
              <w:jc w:val="both"/>
              <w:textAlignment w:val="auto"/>
              <w:rPr>
                <w:rFonts w:hint="default"/>
                <w:i/>
                <w:iCs w:val="0"/>
                <w:sz w:val="24"/>
                <w:szCs w:val="24"/>
                <w:lang w:val="id-ID"/>
              </w:rPr>
            </w:pPr>
            <w:r>
              <w:rPr>
                <w:rFonts w:hint="default"/>
                <w:i/>
                <w:iCs w:val="0"/>
                <w:sz w:val="24"/>
                <w:szCs w:val="24"/>
                <w:lang w:val="id-ID"/>
              </w:rPr>
              <w:t>[Apabila tidak diberikan uang muka]</w:t>
            </w: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val="0"/>
                <w:iCs/>
                <w:sz w:val="11"/>
                <w:szCs w:val="11"/>
              </w:rPr>
            </w:pPr>
            <w:r>
              <w:rPr>
                <w:rFonts w:hint="default"/>
                <w:i w:val="0"/>
                <w:iCs/>
                <w:sz w:val="24"/>
                <w:szCs w:val="24"/>
              </w:rPr>
              <w:t>Kontrak ini tidak diberikan uang muka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2002" w:hRule="atLeast"/>
        </w:trPr>
        <w:tc>
          <w:tcPr>
            <w:tcW w:w="4600" w:type="dxa"/>
            <w:gridSpan w:val="2"/>
            <w:tcBorders>
              <w:tl2br w:val="nil"/>
              <w:tr2bl w:val="nil"/>
            </w:tcBorders>
          </w:tcPr>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val="0"/>
                <w:iCs/>
                <w:sz w:val="11"/>
                <w:szCs w:val="11"/>
              </w:rPr>
            </w:pPr>
          </w:p>
          <w:p>
            <w:pPr>
              <w:widowControl w:val="0"/>
              <w:jc w:val="center"/>
              <w:rPr>
                <w:rFonts w:hint="default" w:ascii="Footlight MT Light" w:hAnsi="Footlight MT Light" w:cs="Footlight MT Light"/>
                <w:i w:val="0"/>
                <w:iCs/>
                <w:sz w:val="24"/>
                <w:szCs w:val="24"/>
              </w:rPr>
            </w:pPr>
            <w:r>
              <w:rPr>
                <w:rFonts w:hint="default" w:ascii="Footlight MT Light" w:hAnsi="Footlight MT Light" w:cs="Footlight MT Light"/>
                <w:i w:val="0"/>
                <w:iCs/>
                <w:sz w:val="24"/>
                <w:szCs w:val="24"/>
              </w:rPr>
              <w:t>Untuk dan atas nama ...................</w:t>
            </w:r>
          </w:p>
          <w:p>
            <w:pPr>
              <w:widowControl w:val="0"/>
              <w:jc w:val="center"/>
              <w:rPr>
                <w:rFonts w:hint="default" w:ascii="Footlight MT Light" w:hAnsi="Footlight MT Light" w:cs="Footlight MT Light"/>
                <w:i w:val="0"/>
                <w:iCs/>
                <w:sz w:val="24"/>
                <w:szCs w:val="24"/>
              </w:rPr>
            </w:pPr>
            <w:r>
              <w:rPr>
                <w:rFonts w:hint="default" w:ascii="Footlight MT Light" w:hAnsi="Footlight MT Light" w:cs="Footlight MT Light"/>
                <w:i w:val="0"/>
                <w:iCs/>
                <w:sz w:val="24"/>
                <w:szCs w:val="24"/>
              </w:rPr>
              <w:t>Pengguna Jasa</w:t>
            </w:r>
          </w:p>
          <w:p>
            <w:pPr>
              <w:widowControl w:val="0"/>
              <w:jc w:val="center"/>
              <w:rPr>
                <w:rFonts w:hint="default" w:ascii="Footlight MT Light" w:hAnsi="Footlight MT Light" w:cs="Footlight MT Light"/>
                <w:i w:val="0"/>
                <w:iCs/>
                <w:sz w:val="24"/>
                <w:szCs w:val="24"/>
              </w:rPr>
            </w:pPr>
          </w:p>
          <w:p>
            <w:pPr>
              <w:widowControl w:val="0"/>
              <w:jc w:val="center"/>
              <w:rPr>
                <w:rFonts w:hint="default" w:ascii="Footlight MT Light" w:hAnsi="Footlight MT Light" w:cs="Footlight MT Light"/>
                <w:i/>
                <w:sz w:val="24"/>
                <w:szCs w:val="24"/>
              </w:rPr>
            </w:pPr>
            <w:r>
              <w:rPr>
                <w:rFonts w:hint="default" w:ascii="Footlight MT Light" w:hAnsi="Footlight MT Light" w:cs="Footlight MT Light"/>
                <w:i/>
                <w:sz w:val="24"/>
                <w:szCs w:val="24"/>
              </w:rPr>
              <w:t>[tanda</w:t>
            </w:r>
            <w:r>
              <w:rPr>
                <w:rFonts w:hint="default" w:ascii="Footlight MT Light" w:hAnsi="Footlight MT Light" w:cs="Footlight MT Light"/>
                <w:i/>
                <w:spacing w:val="-29"/>
                <w:sz w:val="24"/>
                <w:szCs w:val="24"/>
              </w:rPr>
              <w:t xml:space="preserve"> </w:t>
            </w:r>
            <w:r>
              <w:rPr>
                <w:rFonts w:hint="default" w:ascii="Footlight MT Light" w:hAnsi="Footlight MT Light" w:cs="Footlight MT Light"/>
                <w:i/>
                <w:sz w:val="24"/>
                <w:szCs w:val="24"/>
              </w:rPr>
              <w:t>tangan</w:t>
            </w:r>
            <w:r>
              <w:rPr>
                <w:rFonts w:hint="default" w:ascii="Footlight MT Light" w:hAnsi="Footlight MT Light" w:cs="Footlight MT Light"/>
                <w:i/>
                <w:spacing w:val="-30"/>
                <w:sz w:val="24"/>
                <w:szCs w:val="24"/>
              </w:rPr>
              <w:t xml:space="preserve"> </w:t>
            </w:r>
            <w:r>
              <w:rPr>
                <w:rFonts w:hint="default" w:ascii="Footlight MT Light" w:hAnsi="Footlight MT Light" w:cs="Footlight MT Light"/>
                <w:i/>
                <w:sz w:val="24"/>
                <w:szCs w:val="24"/>
              </w:rPr>
              <w:t>dan</w:t>
            </w:r>
            <w:r>
              <w:rPr>
                <w:rFonts w:hint="default" w:ascii="Footlight MT Light" w:hAnsi="Footlight MT Light" w:cs="Footlight MT Light"/>
                <w:i/>
                <w:spacing w:val="-28"/>
                <w:sz w:val="24"/>
                <w:szCs w:val="24"/>
              </w:rPr>
              <w:t xml:space="preserve"> </w:t>
            </w:r>
            <w:r>
              <w:rPr>
                <w:rFonts w:hint="default" w:ascii="Footlight MT Light" w:hAnsi="Footlight MT Light" w:cs="Footlight MT Light"/>
                <w:i/>
                <w:sz w:val="24"/>
                <w:szCs w:val="24"/>
              </w:rPr>
              <w:t>cap</w:t>
            </w:r>
            <w:r>
              <w:rPr>
                <w:rFonts w:hint="default" w:ascii="Footlight MT Light" w:hAnsi="Footlight MT Light" w:cs="Footlight MT Light"/>
                <w:i/>
                <w:spacing w:val="-29"/>
                <w:sz w:val="24"/>
                <w:szCs w:val="24"/>
              </w:rPr>
              <w:t xml:space="preserve"> </w:t>
            </w:r>
            <w:r>
              <w:rPr>
                <w:rFonts w:hint="default" w:ascii="Footlight MT Light" w:hAnsi="Footlight MT Light" w:cs="Footlight MT Light"/>
                <w:i/>
                <w:sz w:val="24"/>
                <w:szCs w:val="24"/>
              </w:rPr>
              <w:t>(jika</w:t>
            </w:r>
            <w:r>
              <w:rPr>
                <w:rFonts w:hint="default" w:ascii="Footlight MT Light" w:hAnsi="Footlight MT Light" w:cs="Footlight MT Light"/>
                <w:i/>
                <w:spacing w:val="-29"/>
                <w:sz w:val="24"/>
                <w:szCs w:val="24"/>
              </w:rPr>
              <w:t xml:space="preserve"> </w:t>
            </w:r>
            <w:r>
              <w:rPr>
                <w:rFonts w:hint="default" w:ascii="Footlight MT Light" w:hAnsi="Footlight MT Light" w:cs="Footlight MT Light"/>
                <w:i/>
                <w:sz w:val="24"/>
                <w:szCs w:val="24"/>
              </w:rPr>
              <w:t>salinan</w:t>
            </w:r>
            <w:r>
              <w:rPr>
                <w:rFonts w:hint="default" w:ascii="Footlight MT Light" w:hAnsi="Footlight MT Light" w:cs="Footlight MT Light"/>
                <w:i/>
                <w:spacing w:val="-28"/>
                <w:sz w:val="24"/>
                <w:szCs w:val="24"/>
              </w:rPr>
              <w:t xml:space="preserve"> </w:t>
            </w:r>
            <w:r>
              <w:rPr>
                <w:rFonts w:hint="default" w:ascii="Footlight MT Light" w:hAnsi="Footlight MT Light" w:cs="Footlight MT Light"/>
                <w:i/>
                <w:sz w:val="24"/>
                <w:szCs w:val="24"/>
              </w:rPr>
              <w:t>asli ini untuk Penyedia maka rekatkan materai Rp 6.000,-</w:t>
            </w:r>
            <w:r>
              <w:rPr>
                <w:rFonts w:hint="default" w:ascii="Footlight MT Light" w:hAnsi="Footlight MT Light" w:cs="Footlight MT Light"/>
                <w:i/>
                <w:spacing w:val="-25"/>
                <w:sz w:val="24"/>
                <w:szCs w:val="24"/>
              </w:rPr>
              <w:t xml:space="preserve"> </w:t>
            </w:r>
            <w:r>
              <w:rPr>
                <w:rFonts w:hint="default" w:ascii="Footlight MT Light" w:hAnsi="Footlight MT Light" w:cs="Footlight MT Light"/>
                <w:i/>
                <w:sz w:val="24"/>
                <w:szCs w:val="24"/>
              </w:rPr>
              <w:t>)]</w:t>
            </w:r>
          </w:p>
          <w:p>
            <w:pPr>
              <w:widowControl w:val="0"/>
              <w:jc w:val="center"/>
              <w:rPr>
                <w:rFonts w:hint="default" w:ascii="Footlight MT Light" w:hAnsi="Footlight MT Light" w:cs="Footlight MT Light"/>
                <w:i/>
                <w:sz w:val="24"/>
                <w:szCs w:val="24"/>
              </w:rPr>
            </w:pPr>
          </w:p>
          <w:p>
            <w:pPr>
              <w:pStyle w:val="8"/>
              <w:keepNext w:val="0"/>
              <w:keepLines w:val="0"/>
              <w:pageBreakBefore w:val="0"/>
              <w:widowControl/>
              <w:kinsoku/>
              <w:wordWrap/>
              <w:overflowPunct/>
              <w:topLinePunct w:val="0"/>
              <w:autoSpaceDE/>
              <w:autoSpaceDN/>
              <w:bidi w:val="0"/>
              <w:adjustRightInd/>
              <w:snapToGrid/>
              <w:spacing w:line="288" w:lineRule="auto"/>
              <w:ind w:left="108"/>
              <w:jc w:val="center"/>
              <w:textAlignment w:val="auto"/>
              <w:rPr>
                <w:rFonts w:hint="default" w:ascii="Footlight MT Light" w:hAnsi="Footlight MT Light" w:cs="Footlight MT Light"/>
                <w:b/>
                <w:bCs/>
                <w:i/>
                <w:iCs w:val="0"/>
                <w:sz w:val="24"/>
                <w:szCs w:val="24"/>
                <w:u w:val="single"/>
              </w:rPr>
            </w:pPr>
            <w:r>
              <w:rPr>
                <w:rFonts w:hint="default" w:ascii="Footlight MT Light" w:hAnsi="Footlight MT Light" w:cs="Footlight MT Light"/>
                <w:b/>
                <w:bCs/>
                <w:i/>
                <w:iCs w:val="0"/>
                <w:sz w:val="24"/>
                <w:szCs w:val="24"/>
                <w:u w:val="single"/>
              </w:rPr>
              <w:t>[nama lengkap]</w:t>
            </w:r>
          </w:p>
          <w:p>
            <w:pPr>
              <w:pStyle w:val="8"/>
              <w:keepNext w:val="0"/>
              <w:keepLines w:val="0"/>
              <w:pageBreakBefore w:val="0"/>
              <w:widowControl/>
              <w:kinsoku/>
              <w:wordWrap/>
              <w:overflowPunct/>
              <w:topLinePunct w:val="0"/>
              <w:autoSpaceDE/>
              <w:autoSpaceDN/>
              <w:bidi w:val="0"/>
              <w:adjustRightInd/>
              <w:snapToGrid/>
              <w:spacing w:line="288" w:lineRule="auto"/>
              <w:ind w:left="108"/>
              <w:jc w:val="center"/>
              <w:textAlignment w:val="auto"/>
              <w:rPr>
                <w:rFonts w:hint="default" w:ascii="Footlight MT Light" w:hAnsi="Footlight MT Light" w:cs="Footlight MT Light"/>
                <w:i/>
                <w:iCs w:val="0"/>
                <w:sz w:val="24"/>
                <w:szCs w:val="24"/>
              </w:rPr>
            </w:pPr>
            <w:r>
              <w:rPr>
                <w:rFonts w:hint="default" w:ascii="Footlight MT Light" w:hAnsi="Footlight MT Light" w:cs="Footlight MT Light"/>
                <w:i/>
                <w:iCs w:val="0"/>
                <w:sz w:val="24"/>
                <w:szCs w:val="24"/>
              </w:rPr>
              <w:t>[jabatan]</w:t>
            </w: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val="0"/>
                <w:iCs/>
                <w:sz w:val="11"/>
                <w:szCs w:val="11"/>
              </w:rPr>
            </w:pPr>
          </w:p>
        </w:tc>
        <w:tc>
          <w:tcPr>
            <w:tcW w:w="4599" w:type="dxa"/>
            <w:tcBorders>
              <w:tl2br w:val="nil"/>
              <w:tr2bl w:val="nil"/>
            </w:tcBorders>
          </w:tcPr>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val="0"/>
                <w:iCs/>
                <w:sz w:val="11"/>
                <w:szCs w:val="11"/>
              </w:rPr>
            </w:pPr>
          </w:p>
          <w:p>
            <w:pPr>
              <w:pStyle w:val="8"/>
              <w:widowControl w:val="0"/>
              <w:spacing w:line="253" w:lineRule="exact"/>
              <w:ind w:left="0" w:leftChars="0" w:right="5" w:rightChars="0" w:firstLine="0" w:firstLineChars="0"/>
              <w:jc w:val="center"/>
              <w:rPr>
                <w:rFonts w:hint="default"/>
                <w:b w:val="0"/>
                <w:sz w:val="24"/>
                <w:szCs w:val="24"/>
                <w:lang w:val="id-ID"/>
              </w:rPr>
            </w:pPr>
            <w:r>
              <w:rPr>
                <w:b w:val="0"/>
                <w:sz w:val="24"/>
                <w:szCs w:val="24"/>
              </w:rPr>
              <w:t>Untuk</w:t>
            </w:r>
            <w:r>
              <w:rPr>
                <w:rFonts w:hint="default"/>
                <w:b w:val="0"/>
                <w:sz w:val="24"/>
                <w:szCs w:val="24"/>
                <w:lang w:val="id-ID"/>
              </w:rPr>
              <w:t xml:space="preserve"> </w:t>
            </w:r>
            <w:r>
              <w:rPr>
                <w:b w:val="0"/>
                <w:sz w:val="24"/>
                <w:szCs w:val="24"/>
              </w:rPr>
              <w:t>dan</w:t>
            </w:r>
            <w:r>
              <w:rPr>
                <w:rFonts w:hint="default"/>
                <w:b w:val="0"/>
                <w:sz w:val="24"/>
                <w:szCs w:val="24"/>
                <w:lang w:val="id-ID"/>
              </w:rPr>
              <w:t xml:space="preserve"> </w:t>
            </w:r>
            <w:r>
              <w:rPr>
                <w:b w:val="0"/>
                <w:sz w:val="24"/>
                <w:szCs w:val="24"/>
              </w:rPr>
              <w:t>atas</w:t>
            </w:r>
            <w:r>
              <w:rPr>
                <w:rFonts w:hint="default"/>
                <w:b w:val="0"/>
                <w:sz w:val="24"/>
                <w:szCs w:val="24"/>
                <w:lang w:val="id-ID"/>
              </w:rPr>
              <w:t xml:space="preserve"> </w:t>
            </w:r>
            <w:r>
              <w:rPr>
                <w:b w:val="0"/>
                <w:sz w:val="24"/>
                <w:szCs w:val="24"/>
              </w:rPr>
              <w:t>nama</w:t>
            </w:r>
            <w:r>
              <w:rPr>
                <w:rFonts w:hint="default"/>
                <w:b w:val="0"/>
                <w:sz w:val="24"/>
                <w:szCs w:val="24"/>
                <w:lang w:val="id-ID"/>
              </w:rPr>
              <w:t xml:space="preserve"> Penyedia</w:t>
            </w:r>
          </w:p>
          <w:p>
            <w:pPr>
              <w:pStyle w:val="8"/>
              <w:widowControl w:val="0"/>
              <w:spacing w:line="253" w:lineRule="exact"/>
              <w:ind w:left="0" w:leftChars="0" w:right="5" w:rightChars="0" w:firstLine="0" w:firstLineChars="0"/>
              <w:jc w:val="center"/>
              <w:rPr>
                <w:rFonts w:hint="default"/>
                <w:b w:val="0"/>
                <w:sz w:val="24"/>
                <w:szCs w:val="24"/>
                <w:lang w:val="id-ID"/>
              </w:rPr>
            </w:pPr>
            <w:r>
              <w:rPr>
                <w:rFonts w:hint="default"/>
                <w:b w:val="0"/>
                <w:sz w:val="24"/>
                <w:szCs w:val="24"/>
                <w:lang w:val="id-ID"/>
              </w:rPr>
              <w:t>...................................</w:t>
            </w:r>
          </w:p>
          <w:p>
            <w:pPr>
              <w:pStyle w:val="8"/>
              <w:widowControl w:val="0"/>
              <w:spacing w:line="253" w:lineRule="exact"/>
              <w:ind w:left="0" w:leftChars="0" w:right="5" w:rightChars="0" w:firstLine="0" w:firstLineChars="0"/>
              <w:jc w:val="center"/>
              <w:rPr>
                <w:b w:val="0"/>
                <w:sz w:val="24"/>
                <w:szCs w:val="24"/>
              </w:rPr>
            </w:pPr>
          </w:p>
          <w:p>
            <w:pPr>
              <w:pStyle w:val="8"/>
              <w:widowControl w:val="0"/>
              <w:spacing w:line="253" w:lineRule="exact"/>
              <w:ind w:left="0" w:leftChars="0" w:right="5" w:rightChars="0" w:firstLine="0" w:firstLineChars="0"/>
              <w:jc w:val="center"/>
              <w:rPr>
                <w:rFonts w:hint="default"/>
                <w:b w:val="0"/>
                <w:i/>
                <w:iCs/>
                <w:sz w:val="24"/>
                <w:szCs w:val="24"/>
              </w:rPr>
            </w:pPr>
            <w:r>
              <w:rPr>
                <w:rFonts w:hint="default"/>
                <w:b w:val="0"/>
                <w:i/>
                <w:iCs/>
                <w:sz w:val="24"/>
                <w:szCs w:val="24"/>
              </w:rPr>
              <w:t>[tanda tangan dan cap (jika salinan asli ini untuk proyek/satuan kerja Pengguna Jasa maka rekatkan materai Rp 6.000,- )]</w:t>
            </w:r>
          </w:p>
          <w:p>
            <w:pPr>
              <w:pStyle w:val="8"/>
              <w:widowControl w:val="0"/>
              <w:spacing w:line="253" w:lineRule="exact"/>
              <w:ind w:left="0" w:leftChars="0" w:right="5" w:rightChars="0" w:firstLine="0" w:firstLineChars="0"/>
              <w:jc w:val="center"/>
              <w:rPr>
                <w:rFonts w:hint="default"/>
                <w:b w:val="0"/>
                <w:i/>
                <w:iCs/>
                <w:sz w:val="24"/>
                <w:szCs w:val="24"/>
              </w:rPr>
            </w:pPr>
          </w:p>
          <w:p>
            <w:pPr>
              <w:pStyle w:val="8"/>
              <w:widowControl w:val="0"/>
              <w:spacing w:line="253" w:lineRule="exact"/>
              <w:ind w:left="0" w:leftChars="0" w:right="5" w:rightChars="0" w:firstLine="0" w:firstLineChars="0"/>
              <w:jc w:val="center"/>
              <w:rPr>
                <w:rFonts w:hint="default"/>
                <w:b/>
                <w:bCs/>
                <w:i/>
                <w:iCs/>
                <w:sz w:val="24"/>
                <w:szCs w:val="24"/>
                <w:u w:val="single"/>
              </w:rPr>
            </w:pPr>
            <w:r>
              <w:rPr>
                <w:rFonts w:hint="default"/>
                <w:b/>
                <w:bCs/>
                <w:i/>
                <w:iCs/>
                <w:sz w:val="24"/>
                <w:szCs w:val="24"/>
                <w:u w:val="single"/>
              </w:rPr>
              <w:t>[nama lengkap]</w:t>
            </w:r>
          </w:p>
          <w:p>
            <w:pPr>
              <w:pStyle w:val="8"/>
              <w:widowControl w:val="0"/>
              <w:spacing w:line="253" w:lineRule="exact"/>
              <w:ind w:left="0" w:leftChars="0" w:right="5" w:rightChars="0" w:firstLine="0" w:firstLineChars="0"/>
              <w:jc w:val="center"/>
              <w:rPr>
                <w:rFonts w:hint="default"/>
                <w:b w:val="0"/>
                <w:i/>
                <w:iCs/>
                <w:sz w:val="24"/>
                <w:szCs w:val="24"/>
              </w:rPr>
            </w:pPr>
            <w:r>
              <w:rPr>
                <w:rFonts w:hint="default"/>
                <w:b w:val="0"/>
                <w:i/>
                <w:iCs/>
                <w:sz w:val="24"/>
                <w:szCs w:val="24"/>
              </w:rPr>
              <w:t>[jabatan]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843" w:hRule="atLeast"/>
        </w:trPr>
        <w:tc>
          <w:tcPr>
            <w:tcW w:w="9199" w:type="dxa"/>
            <w:gridSpan w:val="3"/>
            <w:tcBorders>
              <w:tl2br w:val="nil"/>
              <w:tr2bl w:val="nil"/>
            </w:tcBorders>
          </w:tcPr>
          <w:p>
            <w:pPr>
              <w:pStyle w:val="8"/>
              <w:widowControl w:val="0"/>
              <w:spacing w:line="253" w:lineRule="exact"/>
              <w:ind w:left="0" w:leftChars="0" w:right="5" w:rightChars="0" w:firstLine="0" w:firstLineChars="0"/>
              <w:jc w:val="center"/>
              <w:rPr>
                <w:rFonts w:hint="default"/>
                <w:b w:val="0"/>
                <w:i/>
                <w:iCs/>
                <w:sz w:val="24"/>
                <w:szCs w:val="24"/>
              </w:rPr>
            </w:pPr>
          </w:p>
          <w:p>
            <w:pPr>
              <w:keepNext w:val="0"/>
              <w:keepLines w:val="0"/>
              <w:pageBreakBefore w:val="0"/>
              <w:widowControl/>
              <w:numPr>
                <w:ilvl w:val="0"/>
                <w:numId w:val="0"/>
              </w:numPr>
              <w:tabs>
                <w:tab w:val="left" w:pos="600"/>
              </w:tabs>
              <w:kinsoku/>
              <w:wordWrap/>
              <w:overflowPunct/>
              <w:topLinePunct w:val="0"/>
              <w:autoSpaceDE/>
              <w:autoSpaceDN/>
              <w:bidi w:val="0"/>
              <w:adjustRightInd/>
              <w:snapToGrid/>
              <w:spacing w:line="288" w:lineRule="auto"/>
              <w:ind w:leftChars="0"/>
              <w:jc w:val="center"/>
              <w:textAlignment w:val="auto"/>
              <w:rPr>
                <w:rFonts w:hint="default" w:ascii="Footlight MT Light" w:hAnsi="Footlight MT Light"/>
                <w:b/>
                <w:bCs/>
                <w:i w:val="0"/>
                <w:iCs/>
                <w:sz w:val="28"/>
                <w:szCs w:val="28"/>
                <w:vertAlign w:val="baseline"/>
              </w:rPr>
            </w:pPr>
            <w:r>
              <w:rPr>
                <w:rFonts w:hint="default" w:ascii="Footlight MT Light" w:hAnsi="Footlight MT Light"/>
                <w:b/>
                <w:bCs/>
                <w:i w:val="0"/>
                <w:iCs/>
                <w:sz w:val="28"/>
                <w:szCs w:val="28"/>
                <w:vertAlign w:val="baseline"/>
              </w:rPr>
              <w:t>SYARAT UMUM</w:t>
            </w:r>
          </w:p>
          <w:p>
            <w:pPr>
              <w:pStyle w:val="8"/>
              <w:widowControl w:val="0"/>
              <w:spacing w:line="253" w:lineRule="exact"/>
              <w:ind w:left="0" w:leftChars="0" w:right="5" w:rightChars="0" w:firstLine="0" w:firstLineChars="0"/>
              <w:jc w:val="center"/>
              <w:rPr>
                <w:rFonts w:hint="default" w:ascii="Footlight MT Light" w:hAnsi="Footlight MT Light"/>
                <w:b/>
                <w:bCs/>
                <w:i w:val="0"/>
                <w:iCs/>
                <w:sz w:val="28"/>
                <w:szCs w:val="28"/>
                <w:vertAlign w:val="baseline"/>
              </w:rPr>
            </w:pPr>
            <w:r>
              <w:rPr>
                <w:rFonts w:hint="default" w:ascii="Footlight MT Light" w:hAnsi="Footlight MT Light"/>
                <w:b/>
                <w:bCs/>
                <w:i w:val="0"/>
                <w:iCs/>
                <w:sz w:val="28"/>
                <w:szCs w:val="28"/>
                <w:vertAlign w:val="baseline"/>
              </w:rPr>
              <w:t>SURAT PERINTAH KERJA (SPK)</w:t>
            </w:r>
          </w:p>
          <w:p>
            <w:pPr>
              <w:pStyle w:val="8"/>
              <w:widowControl w:val="0"/>
              <w:spacing w:line="253" w:lineRule="exact"/>
              <w:ind w:left="0" w:leftChars="0" w:right="5" w:rightChars="0" w:firstLine="0" w:firstLineChars="0"/>
              <w:jc w:val="center"/>
              <w:rPr>
                <w:rFonts w:hint="default" w:ascii="Footlight MT Light" w:hAnsi="Footlight MT Light"/>
                <w:b/>
                <w:bCs/>
                <w:i w:val="0"/>
                <w:iCs/>
                <w:sz w:val="28"/>
                <w:szCs w:val="28"/>
                <w:vertAlign w:val="baseline"/>
              </w:rPr>
            </w:pPr>
          </w:p>
          <w:p>
            <w:pPr>
              <w:pStyle w:val="8"/>
              <w:widowControl w:val="0"/>
              <w:spacing w:line="253" w:lineRule="exact"/>
              <w:ind w:left="0" w:leftChars="0" w:right="5" w:rightChars="0" w:firstLine="0" w:firstLineChars="0"/>
              <w:jc w:val="center"/>
              <w:rPr>
                <w:rFonts w:hint="default" w:ascii="Footlight MT Light" w:hAnsi="Footlight MT Light"/>
                <w:b/>
                <w:bCs/>
                <w:i w:val="0"/>
                <w:iCs/>
                <w:sz w:val="28"/>
                <w:szCs w:val="28"/>
                <w:vertAlign w:val="baseline"/>
              </w:rPr>
            </w:pPr>
          </w:p>
          <w:p>
            <w:pPr>
              <w:keepNext w:val="0"/>
              <w:keepLines w:val="0"/>
              <w:pageBreakBefore w:val="0"/>
              <w:widowControl/>
              <w:numPr>
                <w:ilvl w:val="0"/>
                <w:numId w:val="5"/>
              </w:numPr>
              <w:tabs>
                <w:tab w:val="left" w:pos="600"/>
                <w:tab w:val="clear" w:pos="425"/>
              </w:tabs>
              <w:kinsoku/>
              <w:wordWrap/>
              <w:overflowPunct/>
              <w:topLinePunct w:val="0"/>
              <w:autoSpaceDE/>
              <w:autoSpaceDN/>
              <w:bidi w:val="0"/>
              <w:adjustRightInd/>
              <w:snapToGrid/>
              <w:spacing w:after="109" w:afterLines="30" w:line="288" w:lineRule="auto"/>
              <w:ind w:left="584" w:leftChars="0" w:hanging="584" w:firstLineChars="0"/>
              <w:jc w:val="both"/>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LINGKUP PEKERJAAN</w:t>
            </w:r>
          </w:p>
          <w:p>
            <w:pPr>
              <w:keepNext w:val="0"/>
              <w:keepLines w:val="0"/>
              <w:pageBreakBefore w:val="0"/>
              <w:widowControl/>
              <w:kinsoku/>
              <w:wordWrap/>
              <w:overflowPunct/>
              <w:topLinePunct w:val="0"/>
              <w:autoSpaceDE/>
              <w:autoSpaceDN/>
              <w:bidi w:val="0"/>
              <w:adjustRightInd/>
              <w:snapToGrid w:val="0"/>
              <w:spacing w:line="288" w:lineRule="auto"/>
              <w:ind w:left="600" w:leftChars="300" w:right="184" w:rightChars="92" w:firstLine="0" w:firstLineChars="0"/>
              <w:jc w:val="both"/>
              <w:textAlignment w:val="auto"/>
              <w:rPr>
                <w:rFonts w:hint="default" w:ascii="Footlight MT Light" w:hAnsi="Footlight MT Light" w:cs="Footlight MT Light"/>
                <w:b w:val="0"/>
                <w:bCs w:val="0"/>
                <w:i w:val="0"/>
                <w:iCs/>
                <w:sz w:val="24"/>
                <w:szCs w:val="24"/>
                <w:vertAlign w:val="baseline"/>
              </w:rPr>
            </w:pPr>
            <w:r>
              <w:rPr>
                <w:rFonts w:hint="default" w:ascii="Footlight MT Light" w:hAnsi="Footlight MT Light" w:cs="Footlight MT Light"/>
                <w:b w:val="0"/>
                <w:sz w:val="24"/>
              </w:rPr>
              <w:t>Penyedia</w:t>
            </w:r>
            <w:r>
              <w:rPr>
                <w:rFonts w:hint="default" w:ascii="Footlight MT Light" w:hAnsi="Footlight MT Light" w:cs="Footlight MT Light"/>
                <w:b w:val="0"/>
                <w:spacing w:val="-19"/>
                <w:sz w:val="24"/>
              </w:rPr>
              <w:t xml:space="preserve"> </w:t>
            </w:r>
            <w:r>
              <w:rPr>
                <w:rFonts w:hint="default" w:ascii="Footlight MT Light" w:hAnsi="Footlight MT Light" w:cs="Footlight MT Light"/>
                <w:b w:val="0"/>
                <w:sz w:val="24"/>
              </w:rPr>
              <w:t>yang</w:t>
            </w:r>
            <w:r>
              <w:rPr>
                <w:rFonts w:hint="default" w:ascii="Footlight MT Light" w:hAnsi="Footlight MT Light" w:cs="Footlight MT Light"/>
                <w:b w:val="0"/>
                <w:spacing w:val="-18"/>
                <w:sz w:val="24"/>
              </w:rPr>
              <w:t xml:space="preserve"> </w:t>
            </w:r>
            <w:r>
              <w:rPr>
                <w:rFonts w:hint="default" w:ascii="Footlight MT Light" w:hAnsi="Footlight MT Light" w:cs="Footlight MT Light"/>
                <w:b w:val="0"/>
                <w:sz w:val="24"/>
              </w:rPr>
              <w:t>ditunjuk</w:t>
            </w:r>
            <w:r>
              <w:rPr>
                <w:rFonts w:hint="default" w:ascii="Footlight MT Light" w:hAnsi="Footlight MT Light" w:cs="Footlight MT Light"/>
                <w:b w:val="0"/>
                <w:spacing w:val="-19"/>
                <w:sz w:val="24"/>
              </w:rPr>
              <w:t xml:space="preserve"> </w:t>
            </w:r>
            <w:r>
              <w:rPr>
                <w:rFonts w:hint="default" w:ascii="Footlight MT Light" w:hAnsi="Footlight MT Light" w:cs="Footlight MT Light"/>
                <w:b w:val="0"/>
                <w:sz w:val="24"/>
              </w:rPr>
              <w:t>berkewajiban</w:t>
            </w:r>
            <w:r>
              <w:rPr>
                <w:rFonts w:hint="default" w:ascii="Footlight MT Light" w:hAnsi="Footlight MT Light" w:cs="Footlight MT Light"/>
                <w:b w:val="0"/>
                <w:spacing w:val="-18"/>
                <w:sz w:val="24"/>
              </w:rPr>
              <w:t xml:space="preserve"> </w:t>
            </w:r>
            <w:r>
              <w:rPr>
                <w:rFonts w:hint="default" w:ascii="Footlight MT Light" w:hAnsi="Footlight MT Light" w:cs="Footlight MT Light"/>
                <w:b w:val="0"/>
                <w:sz w:val="24"/>
              </w:rPr>
              <w:t>untuk</w:t>
            </w:r>
            <w:r>
              <w:rPr>
                <w:rFonts w:hint="default" w:ascii="Footlight MT Light" w:hAnsi="Footlight MT Light" w:cs="Footlight MT Light"/>
                <w:b w:val="0"/>
                <w:spacing w:val="-18"/>
                <w:sz w:val="24"/>
              </w:rPr>
              <w:t xml:space="preserve"> </w:t>
            </w:r>
            <w:r>
              <w:rPr>
                <w:rFonts w:hint="default" w:ascii="Footlight MT Light" w:hAnsi="Footlight MT Light" w:cs="Footlight MT Light"/>
                <w:b w:val="0"/>
                <w:sz w:val="24"/>
              </w:rPr>
              <w:t>menyelesaikan</w:t>
            </w:r>
            <w:r>
              <w:rPr>
                <w:rFonts w:hint="default" w:ascii="Footlight MT Light" w:hAnsi="Footlight MT Light" w:cs="Footlight MT Light"/>
                <w:b w:val="0"/>
                <w:spacing w:val="-19"/>
                <w:sz w:val="24"/>
              </w:rPr>
              <w:t xml:space="preserve"> </w:t>
            </w:r>
            <w:r>
              <w:rPr>
                <w:rFonts w:hint="default" w:ascii="Footlight MT Light" w:hAnsi="Footlight MT Light" w:cs="Footlight MT Light"/>
                <w:b w:val="0"/>
                <w:sz w:val="24"/>
              </w:rPr>
              <w:t>pekerjaan</w:t>
            </w:r>
            <w:r>
              <w:rPr>
                <w:rFonts w:hint="default" w:ascii="Footlight MT Light" w:hAnsi="Footlight MT Light" w:cs="Footlight MT Light"/>
                <w:b w:val="0"/>
                <w:spacing w:val="-14"/>
                <w:sz w:val="24"/>
              </w:rPr>
              <w:t xml:space="preserve"> </w:t>
            </w:r>
            <w:r>
              <w:rPr>
                <w:rFonts w:hint="default" w:ascii="Footlight MT Light" w:hAnsi="Footlight MT Light" w:cs="Footlight MT Light"/>
                <w:b w:val="0"/>
                <w:sz w:val="24"/>
              </w:rPr>
              <w:t>dalam</w:t>
            </w:r>
            <w:r>
              <w:rPr>
                <w:rFonts w:hint="default" w:ascii="Footlight MT Light" w:hAnsi="Footlight MT Light" w:cs="Footlight MT Light"/>
                <w:b w:val="0"/>
                <w:spacing w:val="-19"/>
                <w:sz w:val="24"/>
              </w:rPr>
              <w:t xml:space="preserve"> </w:t>
            </w:r>
            <w:r>
              <w:rPr>
                <w:rFonts w:hint="default" w:ascii="Footlight MT Light" w:hAnsi="Footlight MT Light" w:cs="Footlight MT Light"/>
                <w:b w:val="0"/>
                <w:sz w:val="24"/>
              </w:rPr>
              <w:t>jangka</w:t>
            </w:r>
            <w:r>
              <w:rPr>
                <w:rFonts w:hint="default" w:ascii="Footlight MT Light" w:hAnsi="Footlight MT Light" w:cs="Footlight MT Light"/>
                <w:b w:val="0"/>
                <w:spacing w:val="-18"/>
                <w:sz w:val="24"/>
              </w:rPr>
              <w:t xml:space="preserve"> </w:t>
            </w:r>
            <w:r>
              <w:rPr>
                <w:rFonts w:hint="default" w:ascii="Footlight MT Light" w:hAnsi="Footlight MT Light" w:cs="Footlight MT Light"/>
                <w:b w:val="0"/>
                <w:sz w:val="24"/>
              </w:rPr>
              <w:t>waktu yang ditentukan, dengan mutu sesuai Kerangka Acuan Kerja dan harga sesuai</w:t>
            </w:r>
            <w:r>
              <w:rPr>
                <w:rFonts w:hint="default" w:ascii="Footlight MT Light" w:hAnsi="Footlight MT Light" w:cs="Footlight MT Light"/>
                <w:b w:val="0"/>
                <w:spacing w:val="-11"/>
                <w:sz w:val="24"/>
              </w:rPr>
              <w:t xml:space="preserve"> </w:t>
            </w:r>
            <w:r>
              <w:rPr>
                <w:rFonts w:hint="default" w:ascii="Footlight MT Light" w:hAnsi="Footlight MT Light" w:cs="Footlight MT Light"/>
                <w:b w:val="0"/>
                <w:sz w:val="24"/>
              </w:rPr>
              <w:t>SPK</w:t>
            </w:r>
            <w:r>
              <w:rPr>
                <w:rFonts w:hint="default" w:ascii="Footlight MT Light" w:hAnsi="Footlight MT Light" w:cs="Footlight MT Light"/>
                <w:b w:val="0"/>
                <w:bCs w:val="0"/>
                <w:i w:val="0"/>
                <w:iCs/>
                <w:sz w:val="24"/>
                <w:szCs w:val="24"/>
                <w:vertAlign w:val="baseline"/>
              </w:rPr>
              <w:t>.</w:t>
            </w:r>
          </w:p>
          <w:p>
            <w:pPr>
              <w:keepNext w:val="0"/>
              <w:keepLines w:val="0"/>
              <w:pageBreakBefore w:val="0"/>
              <w:widowControl/>
              <w:kinsoku/>
              <w:wordWrap/>
              <w:overflowPunct/>
              <w:topLinePunct w:val="0"/>
              <w:autoSpaceDE/>
              <w:autoSpaceDN/>
              <w:bidi w:val="0"/>
              <w:adjustRightInd/>
              <w:snapToGrid/>
              <w:spacing w:line="240" w:lineRule="auto"/>
              <w:ind w:right="184" w:rightChars="92"/>
              <w:jc w:val="both"/>
              <w:textAlignment w:val="auto"/>
              <w:rPr>
                <w:rFonts w:hint="default" w:ascii="Footlight MT Light" w:hAnsi="Footlight MT Light"/>
                <w:b w:val="0"/>
                <w:bCs w:val="0"/>
                <w:i w:val="0"/>
                <w:iCs/>
                <w:sz w:val="24"/>
                <w:szCs w:val="24"/>
                <w:vertAlign w:val="baseline"/>
              </w:rPr>
            </w:pPr>
          </w:p>
          <w:p>
            <w:pPr>
              <w:widowControl w:val="0"/>
              <w:ind w:right="184" w:rightChars="92"/>
              <w:jc w:val="both"/>
              <w:rPr>
                <w:rFonts w:hint="default" w:ascii="Footlight MT Light" w:hAnsi="Footlight MT Light"/>
                <w:b/>
                <w:bCs/>
                <w:i w:val="0"/>
                <w:iCs/>
                <w:sz w:val="24"/>
                <w:szCs w:val="24"/>
                <w:vertAlign w:val="baseline"/>
              </w:rPr>
            </w:pPr>
          </w:p>
          <w:p>
            <w:pPr>
              <w:keepNext w:val="0"/>
              <w:keepLines w:val="0"/>
              <w:pageBreakBefore w:val="0"/>
              <w:widowControl/>
              <w:numPr>
                <w:ilvl w:val="0"/>
                <w:numId w:val="5"/>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both"/>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HUKUM YANG BERLAKU</w:t>
            </w:r>
          </w:p>
          <w:p>
            <w:pPr>
              <w:keepNext w:val="0"/>
              <w:keepLines w:val="0"/>
              <w:pageBreakBefore w:val="0"/>
              <w:widowControl/>
              <w:kinsoku/>
              <w:wordWrap/>
              <w:overflowPunct/>
              <w:topLinePunct w:val="0"/>
              <w:autoSpaceDE/>
              <w:autoSpaceDN/>
              <w:bidi w:val="0"/>
              <w:adjustRightInd/>
              <w:snapToGrid/>
              <w:spacing w:line="288" w:lineRule="auto"/>
              <w:ind w:left="600" w:leftChars="300" w:right="184" w:rightChars="92" w:firstLine="0"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Keabsahan, interpretasi, dan pelaksanaan SPK ini didasarkan kepada hukum Republik Indonesia.</w:t>
            </w:r>
          </w:p>
          <w:p>
            <w:pPr>
              <w:keepNext w:val="0"/>
              <w:keepLines w:val="0"/>
              <w:pageBreakBefore w:val="0"/>
              <w:widowControl/>
              <w:kinsoku/>
              <w:wordWrap/>
              <w:overflowPunct/>
              <w:topLinePunct w:val="0"/>
              <w:autoSpaceDE/>
              <w:autoSpaceDN/>
              <w:bidi w:val="0"/>
              <w:adjustRightInd/>
              <w:snapToGrid/>
              <w:spacing w:line="288" w:lineRule="auto"/>
              <w:ind w:left="600" w:leftChars="300" w:right="184" w:rightChars="92" w:firstLine="0" w:firstLineChars="0"/>
              <w:jc w:val="both"/>
              <w:textAlignment w:val="auto"/>
              <w:rPr>
                <w:rFonts w:hint="default" w:ascii="Footlight MT Light" w:hAnsi="Footlight MT Light"/>
                <w:b w:val="0"/>
                <w:bCs w:val="0"/>
                <w:i w:val="0"/>
                <w:iCs/>
                <w:sz w:val="24"/>
                <w:szCs w:val="24"/>
                <w:vertAlign w:val="baseline"/>
              </w:rPr>
            </w:pPr>
          </w:p>
          <w:p>
            <w:pPr>
              <w:widowControl w:val="0"/>
              <w:ind w:right="184" w:rightChars="92"/>
              <w:jc w:val="both"/>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5"/>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both"/>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PENYEDIA JASA KONSULTANSI MANDIRI</w:t>
            </w:r>
          </w:p>
          <w:p>
            <w:pPr>
              <w:keepNext w:val="0"/>
              <w:keepLines w:val="0"/>
              <w:pageBreakBefore w:val="0"/>
              <w:widowControl/>
              <w:kinsoku/>
              <w:wordWrap/>
              <w:overflowPunct/>
              <w:topLinePunct w:val="0"/>
              <w:autoSpaceDE/>
              <w:autoSpaceDN/>
              <w:bidi w:val="0"/>
              <w:adjustRightInd/>
              <w:snapToGrid/>
              <w:spacing w:line="288" w:lineRule="auto"/>
              <w:ind w:left="600" w:leftChars="300" w:right="184" w:rightChars="92" w:firstLine="0" w:firstLineChars="0"/>
              <w:jc w:val="both"/>
              <w:textAlignment w:val="auto"/>
              <w:rPr>
                <w:rFonts w:hint="default" w:ascii="Footlight MT Light" w:hAnsi="Footlight MT Light"/>
                <w:b w:val="0"/>
                <w:bCs w:val="0"/>
                <w:i w:val="0"/>
                <w:iCs/>
                <w:sz w:val="24"/>
                <w:szCs w:val="24"/>
                <w:vertAlign w:val="baseline"/>
                <w:lang w:val="id-ID"/>
              </w:rPr>
            </w:pPr>
            <w:r>
              <w:rPr>
                <w:rFonts w:hint="default" w:ascii="Footlight MT Light" w:hAnsi="Footlight MT Light"/>
                <w:b w:val="0"/>
                <w:bCs w:val="0"/>
                <w:i w:val="0"/>
                <w:iCs/>
                <w:sz w:val="24"/>
                <w:szCs w:val="24"/>
                <w:vertAlign w:val="baseline"/>
              </w:rPr>
              <w:t>Penyedia berdasarkan SPK ini bertanggung jawab penuh terhadap personel serta pekerjaan yang dilakukan</w:t>
            </w:r>
            <w:r>
              <w:rPr>
                <w:rFonts w:hint="default" w:ascii="Footlight MT Light" w:hAnsi="Footlight MT Light"/>
                <w:b w:val="0"/>
                <w:bCs w:val="0"/>
                <w:i w:val="0"/>
                <w:iCs/>
                <w:sz w:val="24"/>
                <w:szCs w:val="24"/>
                <w:vertAlign w:val="baseline"/>
                <w:lang w:val="id-ID"/>
              </w:rPr>
              <w:t>.</w:t>
            </w:r>
          </w:p>
          <w:p>
            <w:pPr>
              <w:widowControl w:val="0"/>
              <w:tabs>
                <w:tab w:val="left" w:pos="1000"/>
              </w:tabs>
              <w:ind w:left="998" w:leftChars="307" w:right="184" w:rightChars="92" w:hanging="384" w:hangingChars="160"/>
              <w:jc w:val="both"/>
              <w:rPr>
                <w:rFonts w:hint="default" w:ascii="Footlight MT Light" w:hAnsi="Footlight MT Light"/>
                <w:b w:val="0"/>
                <w:bCs w:val="0"/>
                <w:i w:val="0"/>
                <w:iCs/>
                <w:sz w:val="24"/>
                <w:szCs w:val="24"/>
                <w:vertAlign w:val="baseline"/>
              </w:rPr>
            </w:pPr>
          </w:p>
          <w:p>
            <w:pPr>
              <w:widowControl w:val="0"/>
              <w:tabs>
                <w:tab w:val="left" w:pos="1000"/>
              </w:tabs>
              <w:ind w:left="998" w:leftChars="307" w:right="184" w:rightChars="92" w:hanging="384" w:hangingChars="160"/>
              <w:jc w:val="both"/>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5"/>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both"/>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lang w:val="id-ID"/>
              </w:rPr>
              <w:t>BIAYA</w:t>
            </w:r>
            <w:r>
              <w:rPr>
                <w:rFonts w:hint="default" w:ascii="Footlight MT Light" w:hAnsi="Footlight MT Light"/>
                <w:b/>
                <w:bCs/>
                <w:i w:val="0"/>
                <w:iCs/>
                <w:sz w:val="24"/>
                <w:szCs w:val="24"/>
                <w:vertAlign w:val="baseline"/>
              </w:rPr>
              <w:t xml:space="preserve"> </w:t>
            </w:r>
            <w:r>
              <w:rPr>
                <w:rFonts w:hint="default" w:ascii="Footlight MT Light" w:hAnsi="Footlight MT Light"/>
                <w:b/>
                <w:bCs/>
                <w:i w:val="0"/>
                <w:iCs/>
                <w:sz w:val="24"/>
                <w:szCs w:val="24"/>
                <w:vertAlign w:val="baseline"/>
                <w:lang w:val="id-ID"/>
              </w:rPr>
              <w:t>SPK</w:t>
            </w:r>
          </w:p>
          <w:p>
            <w:pPr>
              <w:keepNext w:val="0"/>
              <w:keepLines w:val="0"/>
              <w:pageBreakBefore w:val="0"/>
              <w:widowControl/>
              <w:numPr>
                <w:ilvl w:val="0"/>
                <w:numId w:val="6"/>
              </w:numPr>
              <w:tabs>
                <w:tab w:val="clear" w:pos="425"/>
              </w:tabs>
              <w:kinsoku/>
              <w:wordWrap/>
              <w:overflowPunct/>
              <w:topLinePunct w:val="0"/>
              <w:autoSpaceDE/>
              <w:autoSpaceDN/>
              <w:bidi w:val="0"/>
              <w:adjustRightInd/>
              <w:snapToGrid/>
              <w:spacing w:after="181" w:afterLines="50"/>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Biaya SPK telah memperhitungkan keuntungan, beban pajak dan biaya overhead serta biaya asuransi (apabila dipersyaratkan).</w:t>
            </w:r>
          </w:p>
          <w:p>
            <w:pPr>
              <w:keepNext w:val="0"/>
              <w:keepLines w:val="0"/>
              <w:pageBreakBefore w:val="0"/>
              <w:widowControl/>
              <w:numPr>
                <w:ilvl w:val="0"/>
                <w:numId w:val="6"/>
              </w:numPr>
              <w:tabs>
                <w:tab w:val="clear" w:pos="425"/>
              </w:tabs>
              <w:kinsoku/>
              <w:wordWrap/>
              <w:overflowPunct/>
              <w:topLinePunct w:val="0"/>
              <w:autoSpaceDE/>
              <w:autoSpaceDN/>
              <w:bidi w:val="0"/>
              <w:adjustRightInd/>
              <w:snapToGrid w:val="0"/>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Rincian biaya SPK sesuai dengan rincian yang tercantum dalam rekapitulasi penawaran biaya.</w:t>
            </w:r>
          </w:p>
          <w:p>
            <w:pPr>
              <w:keepNext w:val="0"/>
              <w:keepLines w:val="0"/>
              <w:pageBreakBefore w:val="0"/>
              <w:widowControl/>
              <w:numPr>
                <w:ilvl w:val="0"/>
                <w:numId w:val="0"/>
              </w:numPr>
              <w:kinsoku/>
              <w:wordWrap/>
              <w:overflowPunct/>
              <w:topLinePunct w:val="0"/>
              <w:autoSpaceDE/>
              <w:autoSpaceDN/>
              <w:bidi w:val="0"/>
              <w:adjustRightInd/>
              <w:snapToGrid w:val="0"/>
              <w:ind w:left="612" w:leftChars="0" w:right="184" w:rightChars="92"/>
              <w:jc w:val="both"/>
              <w:textAlignment w:val="auto"/>
              <w:rPr>
                <w:rFonts w:hint="default" w:ascii="Footlight MT Light" w:hAnsi="Footlight MT Light"/>
                <w:b w:val="0"/>
                <w:bCs w:val="0"/>
                <w:i w:val="0"/>
                <w:iCs/>
                <w:sz w:val="24"/>
                <w:szCs w:val="24"/>
                <w:vertAlign w:val="baseline"/>
              </w:rPr>
            </w:pPr>
          </w:p>
          <w:p>
            <w:pPr>
              <w:keepNext w:val="0"/>
              <w:keepLines w:val="0"/>
              <w:pageBreakBefore w:val="0"/>
              <w:widowControl w:val="0"/>
              <w:numPr>
                <w:ilvl w:val="0"/>
                <w:numId w:val="0"/>
              </w:numPr>
              <w:kinsoku/>
              <w:wordWrap/>
              <w:overflowPunct/>
              <w:topLinePunct w:val="0"/>
              <w:autoSpaceDE/>
              <w:autoSpaceDN/>
              <w:bidi w:val="0"/>
              <w:adjustRightInd/>
              <w:snapToGrid w:val="0"/>
              <w:ind w:left="612" w:leftChars="0" w:right="184" w:rightChars="92"/>
              <w:jc w:val="both"/>
              <w:textAlignment w:val="auto"/>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5"/>
              </w:numPr>
              <w:tabs>
                <w:tab w:val="left" w:pos="600"/>
                <w:tab w:val="clear" w:pos="425"/>
              </w:tabs>
              <w:kinsoku/>
              <w:wordWrap/>
              <w:overflowPunct/>
              <w:topLinePunct w:val="0"/>
              <w:autoSpaceDE/>
              <w:autoSpaceDN/>
              <w:bidi w:val="0"/>
              <w:adjustRightInd/>
              <w:snapToGrid w:val="0"/>
              <w:spacing w:line="288" w:lineRule="auto"/>
              <w:ind w:left="584" w:leftChars="0" w:right="184" w:rightChars="92" w:hanging="584"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bCs/>
                <w:i w:val="0"/>
                <w:iCs/>
                <w:sz w:val="24"/>
                <w:szCs w:val="24"/>
                <w:vertAlign w:val="baseline"/>
              </w:rPr>
              <w:t>UANG MUKA</w:t>
            </w:r>
          </w:p>
          <w:p>
            <w:pPr>
              <w:keepNext w:val="0"/>
              <w:keepLines w:val="0"/>
              <w:pageBreakBefore w:val="0"/>
              <w:widowControl/>
              <w:numPr>
                <w:ilvl w:val="0"/>
                <w:numId w:val="7"/>
              </w:numPr>
              <w:tabs>
                <w:tab w:val="clear" w:pos="425"/>
              </w:tabs>
              <w:kinsoku/>
              <w:wordWrap/>
              <w:overflowPunct/>
              <w:topLinePunct w:val="0"/>
              <w:autoSpaceDE/>
              <w:autoSpaceDN/>
              <w:bidi w:val="0"/>
              <w:adjustRightInd/>
              <w:snapToGrid/>
              <w:spacing w:after="181" w:afterLines="50"/>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Untuk usaha kecil, uang muka dapat diberikan paling tinggi 30% (tiga puluh perseratus) dari Harga Pekerjaan Konstruksi;</w:t>
            </w:r>
          </w:p>
          <w:p>
            <w:pPr>
              <w:keepNext w:val="0"/>
              <w:keepLines w:val="0"/>
              <w:pageBreakBefore w:val="0"/>
              <w:widowControl/>
              <w:numPr>
                <w:ilvl w:val="0"/>
                <w:numId w:val="7"/>
              </w:numPr>
              <w:tabs>
                <w:tab w:val="clear" w:pos="425"/>
              </w:tabs>
              <w:kinsoku/>
              <w:wordWrap/>
              <w:overflowPunct/>
              <w:topLinePunct w:val="0"/>
              <w:autoSpaceDE/>
              <w:autoSpaceDN/>
              <w:bidi w:val="0"/>
              <w:adjustRightInd/>
              <w:snapToGrid/>
              <w:spacing w:after="181" w:afterLines="50"/>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Dalam hal diberikan uang muka, maka Penyedia harus mengajukan permohonan pengambilan uang muka secara tertulis kepada Pengguna Jasa disertai dengan rencana penggunaan uang muka untuk melaksanakan pekerjaan sesuai SPK dan rencana pengembaliannya;</w:t>
            </w:r>
          </w:p>
          <w:p>
            <w:pPr>
              <w:keepNext w:val="0"/>
              <w:keepLines w:val="0"/>
              <w:pageBreakBefore w:val="0"/>
              <w:widowControl/>
              <w:numPr>
                <w:ilvl w:val="0"/>
                <w:numId w:val="7"/>
              </w:numPr>
              <w:tabs>
                <w:tab w:val="clear" w:pos="425"/>
              </w:tabs>
              <w:kinsoku/>
              <w:wordWrap/>
              <w:overflowPunct/>
              <w:topLinePunct w:val="0"/>
              <w:autoSpaceDE/>
              <w:autoSpaceDN/>
              <w:bidi w:val="0"/>
              <w:adjustRightInd/>
              <w:snapToGrid/>
              <w:spacing w:after="181" w:afterLines="50"/>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Besaran uang muka ditentukan dalam SPK dan dibayar setelah Penyedia menyerahkan Jaminan Uang Muka paling sedikit sebesar uang muka yang diterima.</w:t>
            </w:r>
          </w:p>
          <w:p>
            <w:pPr>
              <w:keepNext w:val="0"/>
              <w:keepLines w:val="0"/>
              <w:pageBreakBefore w:val="0"/>
              <w:widowControl/>
              <w:numPr>
                <w:ilvl w:val="0"/>
                <w:numId w:val="7"/>
              </w:numPr>
              <w:tabs>
                <w:tab w:val="clear" w:pos="425"/>
              </w:tabs>
              <w:kinsoku/>
              <w:wordWrap/>
              <w:overflowPunct/>
              <w:topLinePunct w:val="0"/>
              <w:autoSpaceDE/>
              <w:autoSpaceDN/>
              <w:bidi w:val="0"/>
              <w:adjustRightInd/>
              <w:snapToGrid/>
              <w:spacing w:after="181" w:afterLines="50"/>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Masa berlakunya Jaminan Uang Muka paling kurang sejak tanggal persetujuan pemberian uang muka sampai dengan Tanggal Penyerahan Pertama Pekerjaan (Provisional Hand Over/PHO);</w:t>
            </w:r>
          </w:p>
          <w:p>
            <w:pPr>
              <w:keepNext w:val="0"/>
              <w:keepLines w:val="0"/>
              <w:pageBreakBefore w:val="0"/>
              <w:widowControl/>
              <w:numPr>
                <w:ilvl w:val="0"/>
                <w:numId w:val="7"/>
              </w:numPr>
              <w:tabs>
                <w:tab w:val="clear" w:pos="425"/>
              </w:tabs>
              <w:kinsoku/>
              <w:wordWrap/>
              <w:overflowPunct/>
              <w:topLinePunct w:val="0"/>
              <w:autoSpaceDE/>
              <w:autoSpaceDN/>
              <w:bidi w:val="0"/>
              <w:adjustRightInd/>
              <w:snapToGrid/>
              <w:spacing w:after="181" w:afterLines="50"/>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harus mengajukan Surat Permintaan Pembayaran (SPP) kepada Pejabat Penandatangananan Surat Perintah Membayar (PPSPM) untuk permohonan tersebut pada huruf d, paling lambat 7 (tujuh) hari kerja setelah Jaminan Uang Muka diterima;</w:t>
            </w:r>
          </w:p>
          <w:p>
            <w:pPr>
              <w:widowControl w:val="0"/>
              <w:numPr>
                <w:ilvl w:val="0"/>
                <w:numId w:val="7"/>
              </w:numPr>
              <w:tabs>
                <w:tab w:val="clear" w:pos="425"/>
              </w:tabs>
              <w:ind w:left="1000" w:leftChars="0" w:right="224" w:rightChars="112" w:hanging="38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Pengembalian uang muka harus diperhitungkan berangsur-angsur secara proporsional pada setiap pembayaran prestasi pekerjaan dan paling lambat harus lunas pada saat pekerjaan mencapai prestasi 100% (seratus perseratus).</w:t>
            </w:r>
          </w:p>
          <w:p>
            <w:pPr>
              <w:widowControl w:val="0"/>
              <w:numPr>
                <w:ilvl w:val="0"/>
                <w:numId w:val="0"/>
              </w:numPr>
              <w:ind w:left="615" w:leftChars="0" w:right="184" w:rightChars="92"/>
              <w:jc w:val="both"/>
              <w:rPr>
                <w:rFonts w:hint="default" w:ascii="Footlight MT Light" w:hAnsi="Footlight MT Light"/>
                <w:b w:val="0"/>
                <w:bCs w:val="0"/>
                <w:i w:val="0"/>
                <w:iCs/>
                <w:sz w:val="24"/>
                <w:szCs w:val="24"/>
                <w:vertAlign w:val="baseline"/>
              </w:rPr>
            </w:pPr>
          </w:p>
          <w:p>
            <w:pPr>
              <w:widowControl w:val="0"/>
              <w:ind w:right="184" w:rightChars="92"/>
              <w:jc w:val="both"/>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5"/>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both"/>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HAK KEPEMILIKAN</w:t>
            </w:r>
          </w:p>
          <w:p>
            <w:pPr>
              <w:pStyle w:val="8"/>
              <w:keepNext w:val="0"/>
              <w:keepLines w:val="0"/>
              <w:pageBreakBefore w:val="0"/>
              <w:widowControl w:val="0"/>
              <w:numPr>
                <w:ilvl w:val="1"/>
                <w:numId w:val="8"/>
              </w:numPr>
              <w:tabs>
                <w:tab w:val="left" w:pos="845"/>
              </w:tabs>
              <w:kinsoku/>
              <w:wordWrap/>
              <w:overflowPunct/>
              <w:topLinePunct w:val="0"/>
              <w:autoSpaceDE/>
              <w:autoSpaceDN/>
              <w:bidi w:val="0"/>
              <w:adjustRightInd/>
              <w:snapToGrid/>
              <w:spacing w:before="0" w:after="181" w:afterLines="50" w:line="240" w:lineRule="auto"/>
              <w:ind w:left="845" w:right="227" w:rightChars="0" w:hanging="283"/>
              <w:jc w:val="both"/>
              <w:textAlignment w:val="auto"/>
              <w:rPr>
                <w:rFonts w:hint="default" w:ascii="Footlight MT Light" w:hAnsi="Footlight MT Light"/>
                <w:b w:val="0"/>
                <w:bCs w:val="0"/>
                <w:i w:val="0"/>
                <w:iCs/>
                <w:sz w:val="24"/>
                <w:szCs w:val="24"/>
                <w:vertAlign w:val="baseline"/>
              </w:rPr>
            </w:pPr>
            <w:r>
              <w:rPr>
                <w:b w:val="0"/>
                <w:sz w:val="24"/>
              </w:rPr>
              <w:t>Pengguna Jasa berhak atas kepemilikan semua barang/bahan yang terkait langsung atau disediakan sehubungan dengan jasa yang diberikan oleh Penyedia kepada Pengguna Jasa. Jika diminta oleh Pengguna Jasa maka Penyedia berkewajiban untuk membantu secara optimal pengalihan hak kepemilikan tersebut kepada Pengguna Jasa sesuai dengan hukum yang</w:t>
            </w:r>
            <w:r>
              <w:rPr>
                <w:b w:val="0"/>
                <w:spacing w:val="-4"/>
                <w:sz w:val="24"/>
              </w:rPr>
              <w:t xml:space="preserve"> </w:t>
            </w:r>
            <w:r>
              <w:rPr>
                <w:b w:val="0"/>
                <w:sz w:val="24"/>
              </w:rPr>
              <w:t>berlaku.</w:t>
            </w:r>
          </w:p>
          <w:p>
            <w:pPr>
              <w:pStyle w:val="8"/>
              <w:keepNext w:val="0"/>
              <w:keepLines w:val="0"/>
              <w:pageBreakBefore w:val="0"/>
              <w:widowControl/>
              <w:numPr>
                <w:ilvl w:val="1"/>
                <w:numId w:val="8"/>
              </w:numPr>
              <w:tabs>
                <w:tab w:val="left" w:pos="845"/>
              </w:tabs>
              <w:kinsoku/>
              <w:wordWrap/>
              <w:overflowPunct/>
              <w:topLinePunct w:val="0"/>
              <w:autoSpaceDE/>
              <w:autoSpaceDN/>
              <w:bidi w:val="0"/>
              <w:adjustRightInd/>
              <w:snapToGrid w:val="0"/>
              <w:spacing w:before="0" w:after="0" w:line="240" w:lineRule="auto"/>
              <w:ind w:left="845" w:right="227" w:rightChars="0" w:hanging="283"/>
              <w:jc w:val="both"/>
              <w:textAlignment w:val="auto"/>
              <w:rPr>
                <w:rFonts w:hint="default" w:ascii="Footlight MT Light" w:hAnsi="Footlight MT Light"/>
                <w:b w:val="0"/>
                <w:bCs w:val="0"/>
                <w:i w:val="0"/>
                <w:iCs/>
                <w:sz w:val="24"/>
                <w:szCs w:val="24"/>
                <w:vertAlign w:val="baseline"/>
              </w:rPr>
            </w:pPr>
            <w:r>
              <w:rPr>
                <w:b w:val="0"/>
                <w:sz w:val="24"/>
              </w:rPr>
              <w:t>Hak</w:t>
            </w:r>
            <w:r>
              <w:rPr>
                <w:b w:val="0"/>
                <w:spacing w:val="-10"/>
                <w:sz w:val="24"/>
              </w:rPr>
              <w:t xml:space="preserve"> </w:t>
            </w:r>
            <w:r>
              <w:rPr>
                <w:b w:val="0"/>
                <w:sz w:val="24"/>
              </w:rPr>
              <w:t>kepemilikan</w:t>
            </w:r>
            <w:r>
              <w:rPr>
                <w:b w:val="0"/>
                <w:spacing w:val="-11"/>
                <w:sz w:val="24"/>
              </w:rPr>
              <w:t xml:space="preserve"> </w:t>
            </w:r>
            <w:r>
              <w:rPr>
                <w:b w:val="0"/>
                <w:sz w:val="24"/>
              </w:rPr>
              <w:t>atas</w:t>
            </w:r>
            <w:r>
              <w:rPr>
                <w:b w:val="0"/>
                <w:spacing w:val="-10"/>
                <w:sz w:val="24"/>
              </w:rPr>
              <w:t xml:space="preserve"> </w:t>
            </w:r>
            <w:r>
              <w:rPr>
                <w:b w:val="0"/>
                <w:sz w:val="24"/>
              </w:rPr>
              <w:t>peralatan</w:t>
            </w:r>
            <w:r>
              <w:rPr>
                <w:b w:val="0"/>
                <w:spacing w:val="-10"/>
                <w:sz w:val="24"/>
              </w:rPr>
              <w:t xml:space="preserve"> </w:t>
            </w:r>
            <w:r>
              <w:rPr>
                <w:b w:val="0"/>
                <w:sz w:val="24"/>
              </w:rPr>
              <w:t>dan</w:t>
            </w:r>
            <w:r>
              <w:rPr>
                <w:b w:val="0"/>
                <w:spacing w:val="-11"/>
                <w:sz w:val="24"/>
              </w:rPr>
              <w:t xml:space="preserve"> </w:t>
            </w:r>
            <w:r>
              <w:rPr>
                <w:b w:val="0"/>
                <w:sz w:val="24"/>
              </w:rPr>
              <w:t>barang/bahan</w:t>
            </w:r>
            <w:r>
              <w:rPr>
                <w:b w:val="0"/>
                <w:spacing w:val="-11"/>
                <w:sz w:val="24"/>
              </w:rPr>
              <w:t xml:space="preserve"> </w:t>
            </w:r>
            <w:r>
              <w:rPr>
                <w:b w:val="0"/>
                <w:sz w:val="24"/>
              </w:rPr>
              <w:t>yang</w:t>
            </w:r>
            <w:r>
              <w:rPr>
                <w:b w:val="0"/>
                <w:spacing w:val="-10"/>
                <w:sz w:val="24"/>
              </w:rPr>
              <w:t xml:space="preserve"> </w:t>
            </w:r>
            <w:r>
              <w:rPr>
                <w:b w:val="0"/>
                <w:sz w:val="24"/>
              </w:rPr>
              <w:t>disediakan</w:t>
            </w:r>
            <w:r>
              <w:rPr>
                <w:b w:val="0"/>
                <w:spacing w:val="-11"/>
                <w:sz w:val="24"/>
              </w:rPr>
              <w:t xml:space="preserve"> </w:t>
            </w:r>
            <w:r>
              <w:rPr>
                <w:b w:val="0"/>
                <w:sz w:val="24"/>
              </w:rPr>
              <w:t>oleh</w:t>
            </w:r>
            <w:r>
              <w:rPr>
                <w:b w:val="0"/>
                <w:spacing w:val="-6"/>
                <w:sz w:val="24"/>
              </w:rPr>
              <w:t xml:space="preserve"> </w:t>
            </w:r>
            <w:r>
              <w:rPr>
                <w:b w:val="0"/>
                <w:sz w:val="24"/>
              </w:rPr>
              <w:t>Pengguna</w:t>
            </w:r>
            <w:r>
              <w:rPr>
                <w:b w:val="0"/>
                <w:spacing w:val="-10"/>
                <w:sz w:val="24"/>
              </w:rPr>
              <w:t xml:space="preserve"> </w:t>
            </w:r>
            <w:r>
              <w:rPr>
                <w:b w:val="0"/>
                <w:sz w:val="24"/>
              </w:rPr>
              <w:t>Jasa tetap pada Pengguna Jasa, dan semua peralatan tersebut harus dikembalikan kepada Pengguna Jasa pada saat SPK berakhir atau jika tidak diperlukan lagi oleh Penyedia. Semua peralatan tersebut harus dikembalikan dalam kondisi yang sama pada saat diberikan kepada Penyedia dengan pengecualian keausan akibat pemakaian yang wajar.</w:t>
            </w:r>
          </w:p>
          <w:p>
            <w:pPr>
              <w:pStyle w:val="8"/>
              <w:keepNext w:val="0"/>
              <w:keepLines w:val="0"/>
              <w:pageBreakBefore w:val="0"/>
              <w:widowControl/>
              <w:numPr>
                <w:ilvl w:val="0"/>
                <w:numId w:val="0"/>
              </w:numPr>
              <w:tabs>
                <w:tab w:val="left" w:pos="845"/>
              </w:tabs>
              <w:kinsoku/>
              <w:wordWrap/>
              <w:overflowPunct/>
              <w:topLinePunct w:val="0"/>
              <w:autoSpaceDE/>
              <w:autoSpaceDN/>
              <w:bidi w:val="0"/>
              <w:adjustRightInd/>
              <w:snapToGrid w:val="0"/>
              <w:spacing w:before="0" w:after="0" w:line="240" w:lineRule="auto"/>
              <w:ind w:left="562" w:leftChars="0" w:right="227" w:rightChars="0"/>
              <w:jc w:val="both"/>
              <w:textAlignment w:val="auto"/>
              <w:rPr>
                <w:rFonts w:hint="default" w:ascii="Footlight MT Light" w:hAnsi="Footlight MT Light"/>
                <w:b w:val="0"/>
                <w:bCs w:val="0"/>
                <w:i w:val="0"/>
                <w:iCs/>
                <w:sz w:val="24"/>
                <w:szCs w:val="24"/>
                <w:vertAlign w:val="baseline"/>
              </w:rPr>
            </w:pPr>
          </w:p>
          <w:p>
            <w:pPr>
              <w:widowControl w:val="0"/>
              <w:ind w:right="184" w:rightChars="92"/>
              <w:jc w:val="both"/>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5"/>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both"/>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WAKIL SAH PENGGUNA JASA</w:t>
            </w:r>
          </w:p>
          <w:p>
            <w:pPr>
              <w:keepNext w:val="0"/>
              <w:keepLines w:val="0"/>
              <w:pageBreakBefore w:val="0"/>
              <w:widowControl/>
              <w:numPr>
                <w:ilvl w:val="0"/>
                <w:numId w:val="9"/>
              </w:numPr>
              <w:tabs>
                <w:tab w:val="clear" w:pos="425"/>
              </w:tabs>
              <w:kinsoku/>
              <w:wordWrap/>
              <w:overflowPunct/>
              <w:topLinePunct w:val="0"/>
              <w:autoSpaceDE/>
              <w:autoSpaceDN/>
              <w:bidi w:val="0"/>
              <w:adjustRightInd/>
              <w:snapToGrid/>
              <w:spacing w:after="181" w:afterLines="50"/>
              <w:ind w:left="1003" w:leftChars="0" w:right="184" w:rightChars="92" w:hanging="403"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Setiap tindakan yang disyaratkan atau diperbolehkan untuk dilakukan, dan setiap dokumen yang disyaratkan atau diperbolehkan untuk dibuat berdasarkan Kontrak ini oleh Pengguna Jasa hanya dapat dilakukan atau dibuat oleh Wakil Sah Pengguna Jasa yang disebutkan dalam SPK</w:t>
            </w:r>
            <w:r>
              <w:rPr>
                <w:rFonts w:hint="default" w:ascii="Footlight MT Light" w:hAnsi="Footlight MT Light"/>
                <w:b w:val="0"/>
                <w:bCs w:val="0"/>
                <w:i w:val="0"/>
                <w:iCs/>
                <w:sz w:val="24"/>
                <w:szCs w:val="24"/>
                <w:vertAlign w:val="baseline"/>
                <w:lang w:val="id-ID"/>
              </w:rPr>
              <w:t>;</w:t>
            </w:r>
          </w:p>
          <w:p>
            <w:pPr>
              <w:widowControl w:val="0"/>
              <w:numPr>
                <w:ilvl w:val="0"/>
                <w:numId w:val="9"/>
              </w:numPr>
              <w:tabs>
                <w:tab w:val="clear" w:pos="425"/>
              </w:tabs>
              <w:ind w:left="1000" w:leftChars="0" w:right="184" w:rightChars="92" w:hanging="400"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Kewenangan Wakil Sah Pengguna Jasa diatur dalam Surat Keputusan dari Pengguna Jasa dan harus disampaikan kepada Penyedia.</w:t>
            </w:r>
          </w:p>
          <w:p>
            <w:pPr>
              <w:widowControl w:val="0"/>
              <w:numPr>
                <w:ilvl w:val="0"/>
                <w:numId w:val="0"/>
              </w:numPr>
              <w:ind w:left="600" w:leftChars="0" w:right="184" w:rightChars="92"/>
              <w:jc w:val="both"/>
              <w:rPr>
                <w:rFonts w:hint="default" w:ascii="Footlight MT Light" w:hAnsi="Footlight MT Light"/>
                <w:b w:val="0"/>
                <w:bCs w:val="0"/>
                <w:i w:val="0"/>
                <w:iCs/>
                <w:sz w:val="24"/>
                <w:szCs w:val="24"/>
                <w:vertAlign w:val="baseline"/>
              </w:rPr>
            </w:pPr>
          </w:p>
          <w:p>
            <w:pPr>
              <w:widowControl w:val="0"/>
              <w:ind w:right="184" w:rightChars="92"/>
              <w:jc w:val="both"/>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5"/>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both"/>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PERPAJAKAN</w:t>
            </w:r>
          </w:p>
          <w:p>
            <w:pPr>
              <w:widowControl w:val="0"/>
              <w:ind w:left="600" w:leftChars="300" w:right="184" w:rightChars="92" w:firstLine="0"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berkewajiban untuk membayar semua pajak, bea, retribusi, dan pungutan lain yang sah yang dibebankan oleh hukum yang berlaku atas pelaksanaan SPK. Semua pengeluaran perpajakan ini dianggap telah termasuk dalam biaya SPK.</w:t>
            </w:r>
          </w:p>
          <w:p>
            <w:pPr>
              <w:widowControl w:val="0"/>
              <w:ind w:right="184" w:rightChars="92"/>
              <w:jc w:val="both"/>
              <w:rPr>
                <w:rFonts w:hint="default" w:ascii="Footlight MT Light" w:hAnsi="Footlight MT Light"/>
                <w:b w:val="0"/>
                <w:bCs w:val="0"/>
                <w:i w:val="0"/>
                <w:iCs/>
                <w:sz w:val="24"/>
                <w:szCs w:val="24"/>
                <w:vertAlign w:val="baseline"/>
              </w:rPr>
            </w:pPr>
          </w:p>
          <w:p>
            <w:pPr>
              <w:widowControl w:val="0"/>
              <w:ind w:right="184" w:rightChars="92"/>
              <w:jc w:val="both"/>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5"/>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both"/>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PENGALIHAN DAN/ATAU SUBKONTRAK</w:t>
            </w:r>
          </w:p>
          <w:p>
            <w:pPr>
              <w:widowControl w:val="0"/>
              <w:numPr>
                <w:ilvl w:val="0"/>
                <w:numId w:val="0"/>
              </w:numPr>
              <w:ind w:left="575" w:leftChars="0" w:right="184" w:rightChars="92"/>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dilarang untuk mengalihkan dan/atau mensubkontrakkan sebagian atau seluruh pekerjaan. Pengalihan seluruh pekerjaan hanya diperbolehkan dalam hal pergantian nama Penyedia, baik sebagai akibat peleburan (merger) atau akibat lainnya.</w:t>
            </w:r>
          </w:p>
          <w:p>
            <w:pPr>
              <w:widowControl w:val="0"/>
              <w:numPr>
                <w:ilvl w:val="0"/>
                <w:numId w:val="0"/>
              </w:numPr>
              <w:ind w:left="575" w:leftChars="0" w:right="184" w:rightChars="92"/>
              <w:jc w:val="both"/>
              <w:rPr>
                <w:rFonts w:hint="default" w:ascii="Footlight MT Light" w:hAnsi="Footlight MT Light"/>
                <w:b w:val="0"/>
                <w:bCs w:val="0"/>
                <w:i w:val="0"/>
                <w:iCs/>
                <w:sz w:val="24"/>
                <w:szCs w:val="24"/>
                <w:vertAlign w:val="baseline"/>
              </w:rPr>
            </w:pPr>
          </w:p>
          <w:p>
            <w:pPr>
              <w:widowControl w:val="0"/>
              <w:ind w:right="184" w:rightChars="92"/>
              <w:jc w:val="both"/>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5"/>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both"/>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lang w:val="id-ID"/>
              </w:rPr>
              <w:t>JADWAL</w:t>
            </w:r>
          </w:p>
          <w:p>
            <w:pPr>
              <w:keepNext w:val="0"/>
              <w:keepLines w:val="0"/>
              <w:pageBreakBefore w:val="0"/>
              <w:widowControl w:val="0"/>
              <w:numPr>
                <w:ilvl w:val="0"/>
                <w:numId w:val="10"/>
              </w:numPr>
              <w:tabs>
                <w:tab w:val="left" w:pos="1000"/>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SPK ini berlaku efektif pada tanggal penandatanganan oleh para pihak atau pada tanggal yang ditetapkan dalam Surat Perintah Mulai Kerja (SPMK).</w:t>
            </w:r>
          </w:p>
          <w:p>
            <w:pPr>
              <w:keepNext w:val="0"/>
              <w:keepLines w:val="0"/>
              <w:pageBreakBefore w:val="0"/>
              <w:widowControl w:val="0"/>
              <w:numPr>
                <w:ilvl w:val="0"/>
                <w:numId w:val="10"/>
              </w:numPr>
              <w:tabs>
                <w:tab w:val="left" w:pos="1000"/>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Waktu pelaksanaan SPK adalah sejak tanggal mulai kerja yang tercantum dalam SPMK.</w:t>
            </w:r>
          </w:p>
          <w:p>
            <w:pPr>
              <w:keepNext w:val="0"/>
              <w:keepLines w:val="0"/>
              <w:pageBreakBefore w:val="0"/>
              <w:widowControl w:val="0"/>
              <w:numPr>
                <w:ilvl w:val="0"/>
                <w:numId w:val="10"/>
              </w:numPr>
              <w:tabs>
                <w:tab w:val="left" w:pos="1000"/>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harus menyelesaikan pekerjaan sesuai jadwal yang ditentukan.</w:t>
            </w:r>
          </w:p>
          <w:p>
            <w:pPr>
              <w:widowControl w:val="0"/>
              <w:numPr>
                <w:ilvl w:val="0"/>
                <w:numId w:val="10"/>
              </w:numPr>
              <w:tabs>
                <w:tab w:val="left" w:pos="1000"/>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Apabila Penyedia tidak dapat menyelesaikan pekerjaan sesuai jadwal karena keadaan diluar pengendaliannya dan Penyedia telah melaporkan kejadian tersebut kepada Pengguna Jasa, maka Pengguna Jasa dapat melakukan penjadwalan kembali pelaksanaan tugas Penyedia dengan adendum SPK.</w:t>
            </w:r>
          </w:p>
          <w:p>
            <w:pPr>
              <w:widowControl w:val="0"/>
              <w:numPr>
                <w:ilvl w:val="0"/>
                <w:numId w:val="0"/>
              </w:numPr>
              <w:tabs>
                <w:tab w:val="left" w:pos="1000"/>
              </w:tabs>
              <w:ind w:left="575" w:leftChars="0" w:right="184" w:rightChars="92"/>
              <w:jc w:val="both"/>
              <w:rPr>
                <w:rFonts w:hint="default" w:ascii="Footlight MT Light" w:hAnsi="Footlight MT Light"/>
                <w:b w:val="0"/>
                <w:bCs w:val="0"/>
                <w:i w:val="0"/>
                <w:iCs/>
                <w:sz w:val="24"/>
                <w:szCs w:val="24"/>
                <w:vertAlign w:val="baseline"/>
              </w:rPr>
            </w:pPr>
          </w:p>
          <w:p>
            <w:pPr>
              <w:widowControl w:val="0"/>
              <w:numPr>
                <w:ilvl w:val="0"/>
                <w:numId w:val="0"/>
              </w:numPr>
              <w:tabs>
                <w:tab w:val="left" w:pos="1000"/>
              </w:tabs>
              <w:ind w:left="575" w:leftChars="0" w:right="184" w:rightChars="92"/>
              <w:jc w:val="both"/>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5"/>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both"/>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PEMBERIAN KESEMPATAN</w:t>
            </w:r>
          </w:p>
          <w:p>
            <w:pPr>
              <w:keepNext w:val="0"/>
              <w:keepLines w:val="0"/>
              <w:pageBreakBefore w:val="0"/>
              <w:widowControl/>
              <w:numPr>
                <w:ilvl w:val="0"/>
                <w:numId w:val="11"/>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Dalam hal diperkirakan Penyedia gagal menyelesaikan pekerjaan sampai Masa Pelaksanaan berakhir, namun Pengguna Jasa menilai bahwa Penyedia mampu menyelesaikan pekerjaan, Pengguna Jasa dapat memberikan kesempatan kepada Penyedia untuk menyelesaikan pekerjaan;</w:t>
            </w:r>
          </w:p>
          <w:p>
            <w:pPr>
              <w:widowControl w:val="0"/>
              <w:numPr>
                <w:ilvl w:val="0"/>
                <w:numId w:val="11"/>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Pemberian kesempatan kepada Penyedia untuk menyelesaikan pekerjaan dimuat dalam adendum SPK yang didalamnya mengatur:</w:t>
            </w:r>
          </w:p>
          <w:p>
            <w:pPr>
              <w:widowControl w:val="0"/>
              <w:numPr>
                <w:ilvl w:val="0"/>
                <w:numId w:val="12"/>
              </w:numPr>
              <w:tabs>
                <w:tab w:val="clear" w:pos="425"/>
              </w:tabs>
              <w:ind w:left="1400" w:leftChars="0" w:right="184" w:rightChars="92" w:hanging="400"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waktu pemberian kesempatan penyelesaian pekerjaan;</w:t>
            </w:r>
          </w:p>
          <w:p>
            <w:pPr>
              <w:keepNext w:val="0"/>
              <w:keepLines w:val="0"/>
              <w:pageBreakBefore w:val="0"/>
              <w:widowControl/>
              <w:numPr>
                <w:ilvl w:val="0"/>
                <w:numId w:val="12"/>
              </w:numPr>
              <w:tabs>
                <w:tab w:val="clear" w:pos="425"/>
              </w:tabs>
              <w:kinsoku/>
              <w:wordWrap/>
              <w:overflowPunct/>
              <w:topLinePunct w:val="0"/>
              <w:autoSpaceDE/>
              <w:autoSpaceDN/>
              <w:bidi w:val="0"/>
              <w:adjustRightInd/>
              <w:snapToGrid/>
              <w:spacing w:after="181" w:afterLines="50"/>
              <w:ind w:left="1400" w:leftChars="0" w:right="184" w:rightChars="92" w:hanging="403"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pengenaan sanksi denda keterlambatan kepada Penyedia;</w:t>
            </w:r>
          </w:p>
          <w:p>
            <w:pPr>
              <w:keepNext w:val="0"/>
              <w:keepLines w:val="0"/>
              <w:pageBreakBefore w:val="0"/>
              <w:widowControl/>
              <w:numPr>
                <w:ilvl w:val="0"/>
                <w:numId w:val="11"/>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Pemberian kesempatan kepada Penyedia menyelesaikan pekerjaan dengan diikuti pengenaan denda keterlambatan;</w:t>
            </w:r>
          </w:p>
          <w:p>
            <w:pPr>
              <w:widowControl w:val="0"/>
              <w:numPr>
                <w:ilvl w:val="0"/>
                <w:numId w:val="11"/>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Pemberian kesempatan kepada Penyedia untuk menyelesaikan pekerjaan dilaksanakan dengan ketentuan:</w:t>
            </w:r>
          </w:p>
          <w:p>
            <w:pPr>
              <w:widowControl w:val="0"/>
              <w:numPr>
                <w:ilvl w:val="0"/>
                <w:numId w:val="13"/>
              </w:numPr>
              <w:tabs>
                <w:tab w:val="clear" w:pos="425"/>
              </w:tabs>
              <w:ind w:left="1400" w:leftChars="0" w:right="184" w:rightChars="92" w:hanging="40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tidak dapat melampaui Tahun Anggaran; dan</w:t>
            </w:r>
          </w:p>
          <w:p>
            <w:pPr>
              <w:widowControl w:val="0"/>
              <w:numPr>
                <w:ilvl w:val="0"/>
                <w:numId w:val="13"/>
              </w:numPr>
              <w:tabs>
                <w:tab w:val="clear" w:pos="425"/>
              </w:tabs>
              <w:ind w:left="1400" w:leftChars="0" w:right="184" w:rightChars="92" w:hanging="40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paling lama sama dengan Masa Pelaksanaan awal.</w:t>
            </w:r>
          </w:p>
          <w:p>
            <w:pPr>
              <w:widowControl w:val="0"/>
              <w:numPr>
                <w:ilvl w:val="0"/>
                <w:numId w:val="0"/>
              </w:numPr>
              <w:ind w:left="995" w:leftChars="0" w:right="184" w:rightChars="92"/>
              <w:jc w:val="both"/>
              <w:rPr>
                <w:rFonts w:hint="default" w:ascii="Footlight MT Light" w:hAnsi="Footlight MT Light"/>
                <w:b w:val="0"/>
                <w:bCs w:val="0"/>
                <w:i w:val="0"/>
                <w:iCs/>
                <w:sz w:val="24"/>
                <w:szCs w:val="24"/>
                <w:vertAlign w:val="baseline"/>
              </w:rPr>
            </w:pPr>
          </w:p>
          <w:p>
            <w:pPr>
              <w:widowControl w:val="0"/>
              <w:numPr>
                <w:ilvl w:val="0"/>
                <w:numId w:val="0"/>
              </w:numPr>
              <w:tabs>
                <w:tab w:val="left" w:pos="1000"/>
              </w:tabs>
              <w:ind w:left="575" w:leftChars="0" w:right="184" w:rightChars="92"/>
              <w:jc w:val="both"/>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5"/>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both"/>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lang w:val="id-ID"/>
              </w:rPr>
              <w:t>ASURANSI</w:t>
            </w:r>
          </w:p>
          <w:p>
            <w:pPr>
              <w:pStyle w:val="9"/>
              <w:widowControl w:val="0"/>
              <w:numPr>
                <w:ilvl w:val="1"/>
                <w:numId w:val="14"/>
              </w:numPr>
              <w:tabs>
                <w:tab w:val="left" w:pos="1070"/>
              </w:tabs>
              <w:spacing w:before="1" w:after="0" w:line="240" w:lineRule="auto"/>
              <w:ind w:left="1070" w:right="226" w:rightChars="0" w:hanging="284"/>
              <w:jc w:val="both"/>
              <w:rPr>
                <w:b w:val="0"/>
                <w:sz w:val="24"/>
              </w:rPr>
            </w:pPr>
            <w:r>
              <w:rPr>
                <w:b w:val="0"/>
                <w:sz w:val="24"/>
              </w:rPr>
              <w:t>Apabila dipersyaratkan, Penyedia wajib menyediakan asuransi sejak</w:t>
            </w:r>
            <w:r>
              <w:rPr>
                <w:rFonts w:hint="default"/>
                <w:b w:val="0"/>
                <w:sz w:val="24"/>
                <w:lang w:val="id-ID"/>
              </w:rPr>
              <w:t xml:space="preserve"> </w:t>
            </w:r>
            <w:r>
              <w:rPr>
                <w:b w:val="0"/>
                <w:sz w:val="24"/>
              </w:rPr>
              <w:t>SPMK sampai dengan tanggal selesainya pemeliharaan</w:t>
            </w:r>
            <w:r>
              <w:rPr>
                <w:b w:val="0"/>
                <w:spacing w:val="-1"/>
                <w:sz w:val="24"/>
              </w:rPr>
              <w:t xml:space="preserve"> </w:t>
            </w:r>
            <w:r>
              <w:rPr>
                <w:b w:val="0"/>
                <w:sz w:val="24"/>
              </w:rPr>
              <w:t>untuk:</w:t>
            </w:r>
          </w:p>
          <w:p>
            <w:pPr>
              <w:pStyle w:val="9"/>
              <w:widowControl w:val="0"/>
              <w:numPr>
                <w:ilvl w:val="2"/>
                <w:numId w:val="14"/>
              </w:numPr>
              <w:tabs>
                <w:tab w:val="left" w:pos="1400"/>
              </w:tabs>
              <w:spacing w:before="0" w:after="0" w:line="240" w:lineRule="auto"/>
              <w:ind w:left="1395" w:leftChars="0" w:right="183" w:rightChars="0" w:hanging="323" w:firstLineChars="0"/>
              <w:jc w:val="both"/>
              <w:rPr>
                <w:b w:val="0"/>
                <w:sz w:val="24"/>
              </w:rPr>
            </w:pPr>
            <w:r>
              <w:rPr>
                <w:b w:val="0"/>
                <w:sz w:val="24"/>
              </w:rPr>
              <w:t>semua barang dan peralatan yang mempunyai risiko tinggi terjadinya kecelakaan, pelaksanaan pekerjaan, serta pekerja untuk pelaksanaan pekerjaan, atas segala risiko terhadap kecelakaan, kerusakan, kehilangan, serta risiko lain yang tidak dapat diduga;</w:t>
            </w:r>
            <w:r>
              <w:rPr>
                <w:b w:val="0"/>
                <w:spacing w:val="-1"/>
                <w:sz w:val="24"/>
              </w:rPr>
              <w:t xml:space="preserve"> </w:t>
            </w:r>
            <w:r>
              <w:rPr>
                <w:b w:val="0"/>
                <w:sz w:val="24"/>
              </w:rPr>
              <w:t>dan</w:t>
            </w:r>
          </w:p>
          <w:p>
            <w:pPr>
              <w:pStyle w:val="9"/>
              <w:keepNext w:val="0"/>
              <w:keepLines w:val="0"/>
              <w:pageBreakBefore w:val="0"/>
              <w:widowControl/>
              <w:numPr>
                <w:ilvl w:val="2"/>
                <w:numId w:val="14"/>
              </w:numPr>
              <w:tabs>
                <w:tab w:val="left" w:pos="1400"/>
              </w:tabs>
              <w:kinsoku/>
              <w:wordWrap/>
              <w:overflowPunct/>
              <w:topLinePunct w:val="0"/>
              <w:autoSpaceDE/>
              <w:autoSpaceDN/>
              <w:bidi w:val="0"/>
              <w:adjustRightInd/>
              <w:snapToGrid/>
              <w:spacing w:before="0" w:after="181" w:afterLines="50" w:line="240" w:lineRule="auto"/>
              <w:ind w:left="1395" w:leftChars="0" w:right="896" w:hanging="323" w:firstLineChars="0"/>
              <w:jc w:val="both"/>
              <w:textAlignment w:val="auto"/>
              <w:rPr>
                <w:b w:val="0"/>
                <w:sz w:val="24"/>
              </w:rPr>
            </w:pPr>
            <w:r>
              <w:rPr>
                <w:b w:val="0"/>
                <w:sz w:val="24"/>
              </w:rPr>
              <w:t>pihak ketiga sebagai akibat kecelakaan di tempat</w:t>
            </w:r>
            <w:r>
              <w:rPr>
                <w:b w:val="0"/>
                <w:spacing w:val="-2"/>
                <w:sz w:val="24"/>
              </w:rPr>
              <w:t xml:space="preserve"> </w:t>
            </w:r>
            <w:r>
              <w:rPr>
                <w:b w:val="0"/>
                <w:sz w:val="24"/>
              </w:rPr>
              <w:t>kerjanya.</w:t>
            </w:r>
          </w:p>
          <w:p>
            <w:pPr>
              <w:pStyle w:val="9"/>
              <w:keepNext w:val="0"/>
              <w:keepLines w:val="0"/>
              <w:pageBreakBefore w:val="0"/>
              <w:widowControl/>
              <w:numPr>
                <w:ilvl w:val="1"/>
                <w:numId w:val="14"/>
              </w:numPr>
              <w:tabs>
                <w:tab w:val="left" w:pos="1070"/>
              </w:tabs>
              <w:kinsoku/>
              <w:wordWrap/>
              <w:overflowPunct/>
              <w:topLinePunct w:val="0"/>
              <w:autoSpaceDE/>
              <w:autoSpaceDN/>
              <w:bidi w:val="0"/>
              <w:adjustRightInd/>
              <w:snapToGrid w:val="0"/>
              <w:spacing w:before="1" w:after="0" w:line="240" w:lineRule="auto"/>
              <w:ind w:left="1071" w:right="227" w:rightChars="0" w:hanging="283"/>
              <w:jc w:val="both"/>
              <w:textAlignment w:val="auto"/>
              <w:rPr>
                <w:b w:val="0"/>
                <w:sz w:val="24"/>
              </w:rPr>
            </w:pPr>
            <w:r>
              <w:rPr>
                <w:b w:val="0"/>
                <w:sz w:val="24"/>
              </w:rPr>
              <w:t>Besarnya asuransi sudah diperhitungkan dalam penawaran dan termasuk dalam biaya</w:t>
            </w:r>
            <w:r>
              <w:rPr>
                <w:b w:val="0"/>
                <w:spacing w:val="-2"/>
                <w:sz w:val="24"/>
              </w:rPr>
              <w:t xml:space="preserve"> </w:t>
            </w:r>
            <w:r>
              <w:rPr>
                <w:b w:val="0"/>
                <w:sz w:val="24"/>
              </w:rPr>
              <w:t>SPK.</w:t>
            </w:r>
          </w:p>
          <w:p>
            <w:pPr>
              <w:pStyle w:val="9"/>
              <w:keepNext w:val="0"/>
              <w:keepLines w:val="0"/>
              <w:pageBreakBefore w:val="0"/>
              <w:widowControl/>
              <w:numPr>
                <w:ilvl w:val="0"/>
                <w:numId w:val="0"/>
              </w:numPr>
              <w:tabs>
                <w:tab w:val="left" w:pos="1070"/>
              </w:tabs>
              <w:kinsoku/>
              <w:wordWrap/>
              <w:overflowPunct/>
              <w:topLinePunct w:val="0"/>
              <w:autoSpaceDE/>
              <w:autoSpaceDN/>
              <w:bidi w:val="0"/>
              <w:adjustRightInd/>
              <w:snapToGrid w:val="0"/>
              <w:spacing w:before="1" w:after="0" w:line="240" w:lineRule="auto"/>
              <w:ind w:left="788" w:leftChars="0" w:right="227" w:rightChars="0"/>
              <w:jc w:val="both"/>
              <w:textAlignment w:val="auto"/>
              <w:rPr>
                <w:b w:val="0"/>
                <w:sz w:val="24"/>
              </w:rPr>
            </w:pPr>
          </w:p>
          <w:p>
            <w:pPr>
              <w:widowControl w:val="0"/>
              <w:ind w:right="184" w:rightChars="92"/>
              <w:jc w:val="both"/>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5"/>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both"/>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PENUGASAN PERSONEL</w:t>
            </w:r>
          </w:p>
          <w:p>
            <w:pPr>
              <w:widowControl w:val="0"/>
              <w:ind w:left="600" w:leftChars="300" w:right="184" w:rightChars="92" w:firstLine="0"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tidak diperbolehkan menugaskan personel selain personel yang telah disetujui oleh Pengguna Jasa untuk melaksanakan pekerjaan berdasarkan SPK ini.</w:t>
            </w:r>
          </w:p>
          <w:p>
            <w:pPr>
              <w:widowControl w:val="0"/>
              <w:ind w:left="600" w:leftChars="300" w:right="184" w:rightChars="92" w:firstLine="0" w:firstLineChars="0"/>
              <w:jc w:val="both"/>
              <w:rPr>
                <w:rFonts w:hint="default" w:ascii="Footlight MT Light" w:hAnsi="Footlight MT Light"/>
                <w:b w:val="0"/>
                <w:bCs w:val="0"/>
                <w:i w:val="0"/>
                <w:iCs/>
                <w:sz w:val="24"/>
                <w:szCs w:val="24"/>
                <w:vertAlign w:val="baseline"/>
              </w:rPr>
            </w:pPr>
          </w:p>
          <w:p>
            <w:pPr>
              <w:widowControl w:val="0"/>
              <w:ind w:left="600" w:leftChars="300" w:right="184" w:rightChars="92" w:firstLine="0" w:firstLineChars="0"/>
              <w:jc w:val="both"/>
              <w:rPr>
                <w:rFonts w:hint="default" w:ascii="Footlight MT Light" w:hAnsi="Footlight MT Light"/>
                <w:b/>
                <w:bCs/>
                <w:i w:val="0"/>
                <w:iCs/>
                <w:sz w:val="24"/>
                <w:szCs w:val="24"/>
                <w:vertAlign w:val="baseline"/>
              </w:rPr>
            </w:pPr>
          </w:p>
          <w:p>
            <w:pPr>
              <w:keepNext w:val="0"/>
              <w:keepLines w:val="0"/>
              <w:pageBreakBefore w:val="0"/>
              <w:widowControl/>
              <w:numPr>
                <w:ilvl w:val="0"/>
                <w:numId w:val="5"/>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both"/>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PENANGGUNGAN DAN RISIKO</w:t>
            </w:r>
          </w:p>
          <w:p>
            <w:pPr>
              <w:widowControl w:val="0"/>
              <w:numPr>
                <w:ilvl w:val="0"/>
                <w:numId w:val="15"/>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berkewajiban untuk melindungi, membebaskan, dan menanggung tanpa batas Pengguna Jasa beserta instansinya terhadap semua bentuk tuntutan, tanggung jawab, kewajiban, kehilangan, kerugian, denda, gugatan atau tuntutan hukum, proses pemeriksaan hukum, dan biaya yang dikenakan terhadap Pengguna Jasa beserta instansinya (kecuali kerugian yang mendasari tuntutan tersebut disebabkan kesalahan atau kelalaian berat Pengguna Jasa) sehubungan dengan klaim yang timbul dari hal- hal berikut terhitung sejak tanggal mulai kerja sampai dengan tanggal penandatanganan berita acara penyerahan akhir:</w:t>
            </w:r>
          </w:p>
          <w:p>
            <w:pPr>
              <w:widowControl w:val="0"/>
              <w:numPr>
                <w:ilvl w:val="0"/>
                <w:numId w:val="16"/>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kehilangan atau kerusakan peralatan dan harta benda Penyedia dan Personel;</w:t>
            </w:r>
          </w:p>
          <w:p>
            <w:pPr>
              <w:widowControl w:val="0"/>
              <w:numPr>
                <w:ilvl w:val="0"/>
                <w:numId w:val="16"/>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cidera tubuh, sakit atau kematian Personel; dan/atau</w:t>
            </w:r>
          </w:p>
          <w:p>
            <w:pPr>
              <w:keepNext w:val="0"/>
              <w:keepLines w:val="0"/>
              <w:pageBreakBefore w:val="0"/>
              <w:widowControl w:val="0"/>
              <w:numPr>
                <w:ilvl w:val="0"/>
                <w:numId w:val="16"/>
              </w:numPr>
              <w:tabs>
                <w:tab w:val="clear" w:pos="425"/>
              </w:tabs>
              <w:kinsoku/>
              <w:wordWrap/>
              <w:overflowPunct/>
              <w:topLinePunct w:val="0"/>
              <w:autoSpaceDE/>
              <w:autoSpaceDN/>
              <w:bidi w:val="0"/>
              <w:adjustRightInd/>
              <w:snapToGrid/>
              <w:spacing w:after="181" w:afterLines="50"/>
              <w:ind w:left="1400"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kehilangan atau kerusakan harta benda, cidera tubuh, sakit atau kematian pihak lain.</w:t>
            </w:r>
          </w:p>
          <w:p>
            <w:pPr>
              <w:keepNext w:val="0"/>
              <w:keepLines w:val="0"/>
              <w:pageBreakBefore w:val="0"/>
              <w:widowControl w:val="0"/>
              <w:numPr>
                <w:ilvl w:val="0"/>
                <w:numId w:val="15"/>
              </w:numPr>
              <w:tabs>
                <w:tab w:val="clear" w:pos="425"/>
              </w:tabs>
              <w:kinsoku/>
              <w:wordWrap/>
              <w:overflowPunct/>
              <w:topLinePunct w:val="0"/>
              <w:autoSpaceDE/>
              <w:autoSpaceDN/>
              <w:bidi w:val="0"/>
              <w:adjustRightInd/>
              <w:snapToGrid w:val="0"/>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Terhitung sejak tanggal mulai kerja sampai dengan tanggal penandatanganan berita acara serah terima, semua risiko kehilangan atau kerusakan hasil pekerjaan ini</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merupakan risiko Penyedia, kecuali kerugian atau kerusakan tersebut diakibatkan oleh kesalahan atau kelalaian Pengguna Jasa.</w:t>
            </w:r>
          </w:p>
          <w:p>
            <w:pPr>
              <w:widowControl w:val="0"/>
              <w:numPr>
                <w:ilvl w:val="0"/>
                <w:numId w:val="15"/>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Pertanggungan asuransi yang dimiliki oleh</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Penyedia tidak membatasi kewajiban penanggungan dalam syarat ini.</w:t>
            </w:r>
          </w:p>
          <w:p>
            <w:pPr>
              <w:widowControl w:val="0"/>
              <w:ind w:left="600" w:leftChars="300" w:right="184" w:rightChars="92" w:firstLine="0" w:firstLineChars="0"/>
              <w:jc w:val="both"/>
              <w:rPr>
                <w:rFonts w:hint="default" w:ascii="Footlight MT Light" w:hAnsi="Footlight MT Light"/>
                <w:b/>
                <w:bCs/>
                <w:i w:val="0"/>
                <w:iCs/>
                <w:sz w:val="24"/>
                <w:szCs w:val="24"/>
                <w:vertAlign w:val="baseline"/>
              </w:rPr>
            </w:pPr>
          </w:p>
          <w:p>
            <w:pPr>
              <w:widowControl w:val="0"/>
              <w:ind w:left="600" w:leftChars="300" w:right="184" w:rightChars="92" w:firstLine="0" w:firstLineChars="0"/>
              <w:jc w:val="both"/>
              <w:rPr>
                <w:rFonts w:hint="default" w:ascii="Footlight MT Light" w:hAnsi="Footlight MT Light"/>
                <w:b/>
                <w:bCs/>
                <w:i w:val="0"/>
                <w:iCs/>
                <w:sz w:val="24"/>
                <w:szCs w:val="24"/>
                <w:vertAlign w:val="baseline"/>
              </w:rPr>
            </w:pPr>
          </w:p>
          <w:p>
            <w:pPr>
              <w:keepNext w:val="0"/>
              <w:keepLines w:val="0"/>
              <w:pageBreakBefore w:val="0"/>
              <w:widowControl/>
              <w:numPr>
                <w:ilvl w:val="0"/>
                <w:numId w:val="5"/>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both"/>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PENGAWASAN DAN PEMERIKSAAN</w:t>
            </w:r>
          </w:p>
          <w:p>
            <w:pPr>
              <w:widowControl w:val="0"/>
              <w:ind w:left="600" w:leftChars="300" w:right="184" w:rightChars="92" w:firstLine="0"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berwenang melakukan pengawasan dan pemeriksaan terhadap pelaksanaan pekerjaan yang dilaksanakan oleh Penyedia. Pengguna Jasa dapat memerintahkan kepada pihak lain untuk melakukan pengawasan dan pemeriksaan atas semua pelaksanaan pekerjaan yang dilaksanakan oleh Penyedia.</w:t>
            </w:r>
          </w:p>
          <w:p>
            <w:pPr>
              <w:widowControl w:val="0"/>
              <w:ind w:left="600" w:leftChars="300" w:right="184" w:rightChars="92" w:firstLine="0" w:firstLineChars="0"/>
              <w:jc w:val="both"/>
              <w:rPr>
                <w:rFonts w:hint="default" w:ascii="Footlight MT Light" w:hAnsi="Footlight MT Light"/>
                <w:b/>
                <w:bCs/>
                <w:i w:val="0"/>
                <w:iCs/>
                <w:sz w:val="24"/>
                <w:szCs w:val="24"/>
                <w:vertAlign w:val="baseline"/>
              </w:rPr>
            </w:pPr>
          </w:p>
          <w:p>
            <w:pPr>
              <w:widowControl w:val="0"/>
              <w:ind w:left="600" w:leftChars="300" w:right="184" w:rightChars="92" w:firstLine="0" w:firstLineChars="0"/>
              <w:jc w:val="both"/>
              <w:rPr>
                <w:rFonts w:hint="default" w:ascii="Footlight MT Light" w:hAnsi="Footlight MT Light"/>
                <w:b/>
                <w:bCs/>
                <w:i w:val="0"/>
                <w:iCs/>
                <w:sz w:val="24"/>
                <w:szCs w:val="24"/>
                <w:vertAlign w:val="baseline"/>
              </w:rPr>
            </w:pPr>
          </w:p>
          <w:p>
            <w:pPr>
              <w:keepNext w:val="0"/>
              <w:keepLines w:val="0"/>
              <w:pageBreakBefore w:val="0"/>
              <w:widowControl/>
              <w:numPr>
                <w:ilvl w:val="0"/>
                <w:numId w:val="5"/>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both"/>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LAPORAN HASIL PEKERJAAN</w:t>
            </w:r>
          </w:p>
          <w:p>
            <w:pPr>
              <w:keepNext w:val="0"/>
              <w:keepLines w:val="0"/>
              <w:pageBreakBefore w:val="0"/>
              <w:widowControl w:val="0"/>
              <w:numPr>
                <w:ilvl w:val="0"/>
                <w:numId w:val="17"/>
              </w:numPr>
              <w:tabs>
                <w:tab w:val="clear" w:pos="425"/>
              </w:tabs>
              <w:kinsoku/>
              <w:wordWrap/>
              <w:overflowPunct/>
              <w:topLinePunct w:val="0"/>
              <w:autoSpaceDE/>
              <w:autoSpaceDN/>
              <w:bidi w:val="0"/>
              <w:adjustRightInd/>
              <w:snapToGrid/>
              <w:spacing w:after="181" w:afterLines="50"/>
              <w:ind w:left="998" w:leftChars="0" w:right="184" w:rightChars="92" w:hanging="403"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Pemeriksaan pekerjaan dilakukan selama pelaksanaan Kontrak terhadap kemajuan pekerjaan dalam rangka pengawasan kualitas dan waktu pelaksanaan pekerjaan. Hasil pemeriksaan pekerjaan dituangkan dalam laporan kemajuan hasil pekerjaan.</w:t>
            </w:r>
          </w:p>
          <w:p>
            <w:pPr>
              <w:keepNext w:val="0"/>
              <w:keepLines w:val="0"/>
              <w:pageBreakBefore w:val="0"/>
              <w:widowControl w:val="0"/>
              <w:numPr>
                <w:ilvl w:val="0"/>
                <w:numId w:val="17"/>
              </w:numPr>
              <w:tabs>
                <w:tab w:val="clear" w:pos="425"/>
              </w:tabs>
              <w:kinsoku/>
              <w:wordWrap/>
              <w:overflowPunct/>
              <w:topLinePunct w:val="0"/>
              <w:autoSpaceDE/>
              <w:autoSpaceDN/>
              <w:bidi w:val="0"/>
              <w:adjustRightInd/>
              <w:snapToGrid/>
              <w:spacing w:after="181" w:afterLines="50"/>
              <w:ind w:left="998" w:leftChars="0" w:right="184" w:rightChars="92" w:hanging="403"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Untuk kepentingan pengendalian dan pengawasan pelaksanaan pekerjaan, seluruh aktivitas kegiatan pekerjaan di lokasi pekerjaan dicatat dalam buku harian sebagai bahan laporan harian pekerjaan yang berisi rencana dan realisasi pekerjaan harian.</w:t>
            </w:r>
          </w:p>
          <w:p>
            <w:pPr>
              <w:keepNext w:val="0"/>
              <w:keepLines w:val="0"/>
              <w:pageBreakBefore w:val="0"/>
              <w:widowControl w:val="0"/>
              <w:numPr>
                <w:ilvl w:val="0"/>
                <w:numId w:val="17"/>
              </w:numPr>
              <w:tabs>
                <w:tab w:val="clear" w:pos="425"/>
              </w:tabs>
              <w:kinsoku/>
              <w:wordWrap/>
              <w:overflowPunct/>
              <w:topLinePunct w:val="0"/>
              <w:autoSpaceDE/>
              <w:autoSpaceDN/>
              <w:bidi w:val="0"/>
              <w:adjustRightInd/>
              <w:snapToGrid/>
              <w:spacing w:after="181" w:afterLines="50"/>
              <w:ind w:left="998" w:leftChars="0" w:right="184" w:rightChars="92" w:hanging="403"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Laporan kemajuan hasil pekerjaan dapat dibuat harian, mingguan atau bulanan sesuai dengan kebutuhan yang tercantum dalam KAK.</w:t>
            </w:r>
          </w:p>
          <w:p>
            <w:pPr>
              <w:keepNext w:val="0"/>
              <w:keepLines w:val="0"/>
              <w:pageBreakBefore w:val="0"/>
              <w:widowControl w:val="0"/>
              <w:numPr>
                <w:ilvl w:val="0"/>
                <w:numId w:val="17"/>
              </w:numPr>
              <w:tabs>
                <w:tab w:val="clear" w:pos="425"/>
              </w:tabs>
              <w:kinsoku/>
              <w:wordWrap/>
              <w:overflowPunct/>
              <w:topLinePunct w:val="0"/>
              <w:autoSpaceDE/>
              <w:autoSpaceDN/>
              <w:bidi w:val="0"/>
              <w:adjustRightInd/>
              <w:snapToGrid/>
              <w:spacing w:after="181" w:afterLines="50"/>
              <w:ind w:left="998" w:leftChars="0" w:right="184" w:rightChars="92" w:hanging="403"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Untuk merekam kegiatan pelaksanaan proyek, Pengguna Jasa membuat foto-foto dokumentasi pelaksanaan pekerjaan di lokasi pekerjaan.</w:t>
            </w:r>
          </w:p>
          <w:p>
            <w:pPr>
              <w:keepNext w:val="0"/>
              <w:keepLines w:val="0"/>
              <w:pageBreakBefore w:val="0"/>
              <w:widowControl w:val="0"/>
              <w:numPr>
                <w:ilvl w:val="0"/>
                <w:numId w:val="17"/>
              </w:numPr>
              <w:tabs>
                <w:tab w:val="clear" w:pos="425"/>
              </w:tabs>
              <w:kinsoku/>
              <w:wordWrap/>
              <w:overflowPunct/>
              <w:topLinePunct w:val="0"/>
              <w:autoSpaceDE/>
              <w:autoSpaceDN/>
              <w:bidi w:val="0"/>
              <w:adjustRightInd/>
              <w:snapToGrid w:val="0"/>
              <w:ind w:left="998" w:leftChars="0" w:right="184" w:rightChars="92" w:hanging="403"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Laporan kemajuan hasil pekerjaan dibuat oleh Penyedia, diperiksa oleh Direksi Teknis, dan disetujui oleh Pengguna Jasa.</w:t>
            </w:r>
          </w:p>
          <w:p>
            <w:pPr>
              <w:keepNext w:val="0"/>
              <w:keepLines w:val="0"/>
              <w:pageBreakBefore w:val="0"/>
              <w:widowControl w:val="0"/>
              <w:numPr>
                <w:ilvl w:val="0"/>
                <w:numId w:val="0"/>
              </w:numPr>
              <w:kinsoku/>
              <w:wordWrap/>
              <w:overflowPunct/>
              <w:topLinePunct w:val="0"/>
              <w:autoSpaceDE/>
              <w:autoSpaceDN/>
              <w:bidi w:val="0"/>
              <w:adjustRightInd/>
              <w:snapToGrid w:val="0"/>
              <w:ind w:left="595" w:leftChars="0" w:right="184" w:rightChars="92"/>
              <w:jc w:val="both"/>
              <w:textAlignment w:val="auto"/>
              <w:rPr>
                <w:rFonts w:hint="default" w:ascii="Footlight MT Light" w:hAnsi="Footlight MT Light"/>
                <w:b w:val="0"/>
                <w:bCs w:val="0"/>
                <w:i w:val="0"/>
                <w:iCs/>
                <w:sz w:val="24"/>
                <w:szCs w:val="24"/>
                <w:vertAlign w:val="baseline"/>
              </w:rPr>
            </w:pPr>
          </w:p>
          <w:p>
            <w:pPr>
              <w:widowControl w:val="0"/>
              <w:ind w:left="600" w:leftChars="300" w:right="184" w:rightChars="92" w:firstLine="0" w:firstLineChars="0"/>
              <w:jc w:val="both"/>
              <w:rPr>
                <w:rFonts w:hint="default" w:ascii="Footlight MT Light" w:hAnsi="Footlight MT Light"/>
                <w:b/>
                <w:bCs/>
                <w:i w:val="0"/>
                <w:iCs/>
                <w:sz w:val="24"/>
                <w:szCs w:val="24"/>
                <w:vertAlign w:val="baseline"/>
              </w:rPr>
            </w:pPr>
          </w:p>
          <w:p>
            <w:pPr>
              <w:keepNext w:val="0"/>
              <w:keepLines w:val="0"/>
              <w:pageBreakBefore w:val="0"/>
              <w:widowControl/>
              <w:numPr>
                <w:ilvl w:val="0"/>
                <w:numId w:val="5"/>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both"/>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WAKTU PENYELESAIAN PEKERJAAN</w:t>
            </w:r>
          </w:p>
          <w:p>
            <w:pPr>
              <w:keepNext w:val="0"/>
              <w:keepLines w:val="0"/>
              <w:pageBreakBefore w:val="0"/>
              <w:widowControl w:val="0"/>
              <w:numPr>
                <w:ilvl w:val="0"/>
                <w:numId w:val="18"/>
              </w:numPr>
              <w:tabs>
                <w:tab w:val="clear" w:pos="425"/>
              </w:tabs>
              <w:kinsoku/>
              <w:wordWrap/>
              <w:overflowPunct/>
              <w:topLinePunct w:val="0"/>
              <w:autoSpaceDE/>
              <w:autoSpaceDN/>
              <w:bidi w:val="0"/>
              <w:adjustRightInd/>
              <w:snapToGrid w:val="0"/>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Kecuali SPK diputuskan lebih awal, Penyedia berkewajiban untuk memulai pelaksanaan pekerjaan pada tanggal mulai kerja, dan melaksanakan pekerjaan sesuai dengan program mutu, serta menyelesaikan pekerjaan selambat-lambatnya pada tanggal penyelesaian yang ditetapkan dalam SPMK.</w:t>
            </w:r>
          </w:p>
          <w:p>
            <w:pPr>
              <w:keepNext w:val="0"/>
              <w:keepLines w:val="0"/>
              <w:pageBreakBefore w:val="0"/>
              <w:widowControl w:val="0"/>
              <w:numPr>
                <w:ilvl w:val="0"/>
                <w:numId w:val="18"/>
              </w:numPr>
              <w:tabs>
                <w:tab w:val="clear" w:pos="425"/>
              </w:tabs>
              <w:kinsoku/>
              <w:wordWrap/>
              <w:overflowPunct/>
              <w:topLinePunct w:val="0"/>
              <w:autoSpaceDE/>
              <w:autoSpaceDN/>
              <w:bidi w:val="0"/>
              <w:adjustRightInd/>
              <w:snapToGrid w:val="0"/>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Jika pekerjaan tidak selesai pada tanggal penyelesaian disebabkan karena kesalahan atau kelalaian Penyedia maka Penyedia dikenakan sanksi berupa denda keterlambatan.</w:t>
            </w:r>
          </w:p>
          <w:p>
            <w:pPr>
              <w:keepNext w:val="0"/>
              <w:keepLines w:val="0"/>
              <w:pageBreakBefore w:val="0"/>
              <w:widowControl w:val="0"/>
              <w:numPr>
                <w:ilvl w:val="0"/>
                <w:numId w:val="18"/>
              </w:numPr>
              <w:tabs>
                <w:tab w:val="clear" w:pos="425"/>
              </w:tabs>
              <w:kinsoku/>
              <w:wordWrap/>
              <w:overflowPunct/>
              <w:topLinePunct w:val="0"/>
              <w:autoSpaceDE/>
              <w:autoSpaceDN/>
              <w:bidi w:val="0"/>
              <w:adjustRightInd/>
              <w:snapToGrid w:val="0"/>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Jika keterlambatan tersebut disebabkan oleh Peristiwa Kompensasi maka Pengguna Jasa memberikan tambahan perpanjangan waktu penyelesaian pekerjaan.</w:t>
            </w:r>
          </w:p>
          <w:p>
            <w:pPr>
              <w:widowControl w:val="0"/>
              <w:numPr>
                <w:ilvl w:val="0"/>
                <w:numId w:val="18"/>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Tanggal penyelesaian yang dimaksud dalam ketentuan ini adalah tanggal penyelesaian semua pekerjaan.</w:t>
            </w:r>
          </w:p>
          <w:p>
            <w:pPr>
              <w:widowControl w:val="0"/>
              <w:numPr>
                <w:ilvl w:val="0"/>
                <w:numId w:val="0"/>
              </w:numPr>
              <w:ind w:left="575" w:leftChars="0" w:right="184" w:rightChars="92"/>
              <w:jc w:val="both"/>
              <w:rPr>
                <w:rFonts w:hint="default" w:ascii="Footlight MT Light" w:hAnsi="Footlight MT Light"/>
                <w:b w:val="0"/>
                <w:bCs w:val="0"/>
                <w:i w:val="0"/>
                <w:iCs/>
                <w:sz w:val="24"/>
                <w:szCs w:val="24"/>
                <w:vertAlign w:val="baseline"/>
              </w:rPr>
            </w:pPr>
          </w:p>
          <w:p>
            <w:pPr>
              <w:widowControl w:val="0"/>
              <w:ind w:left="600" w:leftChars="300" w:right="184" w:rightChars="92" w:firstLine="0" w:firstLineChars="0"/>
              <w:jc w:val="both"/>
              <w:rPr>
                <w:rFonts w:hint="default" w:ascii="Footlight MT Light" w:hAnsi="Footlight MT Light"/>
                <w:b/>
                <w:bCs/>
                <w:i w:val="0"/>
                <w:iCs/>
                <w:sz w:val="24"/>
                <w:szCs w:val="24"/>
                <w:vertAlign w:val="baseline"/>
              </w:rPr>
            </w:pPr>
          </w:p>
          <w:p>
            <w:pPr>
              <w:keepNext w:val="0"/>
              <w:keepLines w:val="0"/>
              <w:pageBreakBefore w:val="0"/>
              <w:widowControl/>
              <w:numPr>
                <w:ilvl w:val="0"/>
                <w:numId w:val="5"/>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both"/>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SERAH TERIMA PEKERJAAN</w:t>
            </w:r>
          </w:p>
          <w:p>
            <w:pPr>
              <w:keepNext w:val="0"/>
              <w:keepLines w:val="0"/>
              <w:pageBreakBefore w:val="0"/>
              <w:widowControl w:val="0"/>
              <w:numPr>
                <w:ilvl w:val="0"/>
                <w:numId w:val="19"/>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Setelah pekerjaan selesai 100% (seratus persen), Penyedia mengajukan permintaan secara tertulis kepada Pengguna Jasa untuk penyerahan pekerjaan.</w:t>
            </w:r>
          </w:p>
          <w:p>
            <w:pPr>
              <w:keepNext w:val="0"/>
              <w:keepLines w:val="0"/>
              <w:pageBreakBefore w:val="0"/>
              <w:widowControl w:val="0"/>
              <w:numPr>
                <w:ilvl w:val="0"/>
                <w:numId w:val="19"/>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Sebelum dilakukan serah terima, Pengguna Jasa melakukan pemeriksaan terhadap hasil pekerjaan.</w:t>
            </w:r>
          </w:p>
          <w:p>
            <w:pPr>
              <w:keepNext w:val="0"/>
              <w:keepLines w:val="0"/>
              <w:pageBreakBefore w:val="0"/>
              <w:widowControl w:val="0"/>
              <w:numPr>
                <w:ilvl w:val="0"/>
                <w:numId w:val="19"/>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dalam melakukan pemeriksaan hasil pekerjaan dapat dibantu oleh pengawas pekerjaan dan/atau tim teknis.</w:t>
            </w:r>
          </w:p>
          <w:p>
            <w:pPr>
              <w:keepNext w:val="0"/>
              <w:keepLines w:val="0"/>
              <w:pageBreakBefore w:val="0"/>
              <w:widowControl w:val="0"/>
              <w:numPr>
                <w:ilvl w:val="0"/>
                <w:numId w:val="19"/>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Apabila terdapat kekurangan-kekurangan dan/atau cacat hasil pekerjaan, Penyedia wajib memperbaiki/menyelesaikannya, atas perintah Pengguna Jasa.</w:t>
            </w:r>
          </w:p>
          <w:p>
            <w:pPr>
              <w:keepNext w:val="0"/>
              <w:keepLines w:val="0"/>
              <w:pageBreakBefore w:val="0"/>
              <w:widowControl w:val="0"/>
              <w:numPr>
                <w:ilvl w:val="0"/>
                <w:numId w:val="19"/>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menerima hasil pekerjaan setelah seluruh hasil pekerjaan dilaksanakan sesuai dengan ketentuan SPK.</w:t>
            </w:r>
          </w:p>
          <w:p>
            <w:pPr>
              <w:keepNext w:val="0"/>
              <w:keepLines w:val="0"/>
              <w:pageBreakBefore w:val="0"/>
              <w:widowControl w:val="0"/>
              <w:numPr>
                <w:ilvl w:val="0"/>
                <w:numId w:val="19"/>
              </w:numPr>
              <w:tabs>
                <w:tab w:val="clear" w:pos="425"/>
              </w:tabs>
              <w:kinsoku/>
              <w:wordWrap/>
              <w:overflowPunct/>
              <w:topLinePunct w:val="0"/>
              <w:autoSpaceDE/>
              <w:autoSpaceDN/>
              <w:bidi w:val="0"/>
              <w:adjustRightInd/>
              <w:snapToGrid/>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Pembayaran dilakukan sebesar 100% (seratus persen) dari biaya SPK setelah pekerjaan selesai.</w:t>
            </w:r>
          </w:p>
          <w:p>
            <w:pPr>
              <w:keepNext w:val="0"/>
              <w:keepLines w:val="0"/>
              <w:pageBreakBefore w:val="0"/>
              <w:widowControl w:val="0"/>
              <w:numPr>
                <w:ilvl w:val="0"/>
                <w:numId w:val="0"/>
              </w:numPr>
              <w:kinsoku/>
              <w:wordWrap/>
              <w:overflowPunct/>
              <w:topLinePunct w:val="0"/>
              <w:autoSpaceDE/>
              <w:autoSpaceDN/>
              <w:bidi w:val="0"/>
              <w:adjustRightInd/>
              <w:snapToGrid/>
              <w:ind w:right="184" w:rightChars="92"/>
              <w:jc w:val="both"/>
              <w:textAlignment w:val="auto"/>
              <w:rPr>
                <w:rFonts w:hint="default" w:ascii="Footlight MT Light" w:hAnsi="Footlight MT Light"/>
                <w:b w:val="0"/>
                <w:bCs w:val="0"/>
                <w:i w:val="0"/>
                <w:iCs/>
                <w:sz w:val="24"/>
                <w:szCs w:val="24"/>
                <w:vertAlign w:val="baseline"/>
              </w:rPr>
            </w:pPr>
          </w:p>
          <w:p>
            <w:pPr>
              <w:keepNext w:val="0"/>
              <w:keepLines w:val="0"/>
              <w:pageBreakBefore w:val="0"/>
              <w:widowControl w:val="0"/>
              <w:numPr>
                <w:ilvl w:val="0"/>
                <w:numId w:val="0"/>
              </w:numPr>
              <w:kinsoku/>
              <w:wordWrap/>
              <w:overflowPunct/>
              <w:topLinePunct w:val="0"/>
              <w:autoSpaceDE/>
              <w:autoSpaceDN/>
              <w:bidi w:val="0"/>
              <w:adjustRightInd/>
              <w:snapToGrid/>
              <w:ind w:right="184" w:rightChars="92"/>
              <w:jc w:val="both"/>
              <w:textAlignment w:val="auto"/>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5"/>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both"/>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PERUBAHAN SPK</w:t>
            </w:r>
          </w:p>
          <w:p>
            <w:pPr>
              <w:keepNext w:val="0"/>
              <w:keepLines w:val="0"/>
              <w:pageBreakBefore w:val="0"/>
              <w:widowControl w:val="0"/>
              <w:numPr>
                <w:ilvl w:val="0"/>
                <w:numId w:val="20"/>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SPK hanya dapat diubah melalui adendum SPK.</w:t>
            </w:r>
          </w:p>
          <w:p>
            <w:pPr>
              <w:widowControl w:val="0"/>
              <w:numPr>
                <w:ilvl w:val="0"/>
                <w:numId w:val="20"/>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Perubahan SPK dapat dilaksanakan dalam hal terdapat perbedaan antara kondisi lapangan pada saat pelaksanaan dengan SPK dan disetujui oleh para pihak, meliputi:</w:t>
            </w:r>
          </w:p>
          <w:p>
            <w:pPr>
              <w:widowControl w:val="0"/>
              <w:numPr>
                <w:ilvl w:val="0"/>
                <w:numId w:val="21"/>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menambah atau mengurangi volume yang tercantum dalam SPK;</w:t>
            </w:r>
          </w:p>
          <w:p>
            <w:pPr>
              <w:widowControl w:val="0"/>
              <w:numPr>
                <w:ilvl w:val="0"/>
                <w:numId w:val="21"/>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menambah dan/atau mengurangi jenis kegiatan;</w:t>
            </w:r>
          </w:p>
          <w:p>
            <w:pPr>
              <w:widowControl w:val="0"/>
              <w:numPr>
                <w:ilvl w:val="0"/>
                <w:numId w:val="21"/>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mengubah Kerangka Acuan Kerja sesuai dengan kondisi lapangan; dan/atau</w:t>
            </w:r>
          </w:p>
          <w:p>
            <w:pPr>
              <w:keepNext w:val="0"/>
              <w:keepLines w:val="0"/>
              <w:pageBreakBefore w:val="0"/>
              <w:widowControl w:val="0"/>
              <w:numPr>
                <w:ilvl w:val="0"/>
                <w:numId w:val="21"/>
              </w:numPr>
              <w:tabs>
                <w:tab w:val="clear" w:pos="425"/>
              </w:tabs>
              <w:kinsoku/>
              <w:wordWrap/>
              <w:overflowPunct/>
              <w:topLinePunct w:val="0"/>
              <w:autoSpaceDE/>
              <w:autoSpaceDN/>
              <w:bidi w:val="0"/>
              <w:adjustRightInd/>
              <w:snapToGrid/>
              <w:spacing w:after="181" w:afterLines="50"/>
              <w:ind w:left="1400"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mengubah jadwal pelaksanaan pekerjaan.</w:t>
            </w:r>
          </w:p>
          <w:p>
            <w:pPr>
              <w:widowControl w:val="0"/>
              <w:numPr>
                <w:ilvl w:val="0"/>
                <w:numId w:val="20"/>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Untuk kepentingan perubahan SPK, Pengguna Jasa dapat meminta pertimbangan dari Direksi Teknis.</w:t>
            </w:r>
          </w:p>
          <w:p>
            <w:pPr>
              <w:widowControl w:val="0"/>
              <w:ind w:left="600" w:leftChars="300" w:right="184" w:rightChars="92" w:firstLine="0" w:firstLineChars="0"/>
              <w:jc w:val="both"/>
              <w:rPr>
                <w:rFonts w:hint="default" w:ascii="Footlight MT Light" w:hAnsi="Footlight MT Light"/>
                <w:b/>
                <w:bCs/>
                <w:i w:val="0"/>
                <w:iCs/>
                <w:sz w:val="24"/>
                <w:szCs w:val="24"/>
                <w:vertAlign w:val="baseline"/>
              </w:rPr>
            </w:pPr>
          </w:p>
          <w:p>
            <w:pPr>
              <w:widowControl w:val="0"/>
              <w:ind w:left="600" w:leftChars="300" w:right="184" w:rightChars="92" w:firstLine="0" w:firstLineChars="0"/>
              <w:jc w:val="both"/>
              <w:rPr>
                <w:rFonts w:hint="default" w:ascii="Footlight MT Light" w:hAnsi="Footlight MT Light"/>
                <w:b/>
                <w:bCs/>
                <w:i w:val="0"/>
                <w:iCs/>
                <w:sz w:val="24"/>
                <w:szCs w:val="24"/>
                <w:vertAlign w:val="baseline"/>
              </w:rPr>
            </w:pPr>
          </w:p>
          <w:p>
            <w:pPr>
              <w:keepNext w:val="0"/>
              <w:keepLines w:val="0"/>
              <w:pageBreakBefore w:val="0"/>
              <w:widowControl/>
              <w:numPr>
                <w:ilvl w:val="0"/>
                <w:numId w:val="5"/>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both"/>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KEADAAN KAHAR</w:t>
            </w:r>
          </w:p>
          <w:p>
            <w:pPr>
              <w:widowControl w:val="0"/>
              <w:numPr>
                <w:ilvl w:val="0"/>
                <w:numId w:val="22"/>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Dalam hal terjadi keadaan kahar, Pengguna Jasa atau Penyedia memberitahukan tentang terjadinya Keadaan Kahar kepada salah satu pihak secara tertulis dengan ketentuan:</w:t>
            </w:r>
          </w:p>
          <w:p>
            <w:pPr>
              <w:widowControl w:val="0"/>
              <w:numPr>
                <w:ilvl w:val="0"/>
                <w:numId w:val="23"/>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dalam waktu paling lambat 14 (empat belas) hari kalender sejak menyadari atau seharusnya menyadari atas kejadian atau terjadinya Keadaan Kahar;</w:t>
            </w:r>
          </w:p>
          <w:p>
            <w:pPr>
              <w:widowControl w:val="0"/>
              <w:numPr>
                <w:ilvl w:val="0"/>
                <w:numId w:val="23"/>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menyertakan bukti Keadaan Kahar; dan</w:t>
            </w:r>
          </w:p>
          <w:p>
            <w:pPr>
              <w:keepNext w:val="0"/>
              <w:keepLines w:val="0"/>
              <w:pageBreakBefore w:val="0"/>
              <w:widowControl w:val="0"/>
              <w:numPr>
                <w:ilvl w:val="0"/>
                <w:numId w:val="23"/>
              </w:numPr>
              <w:tabs>
                <w:tab w:val="clear" w:pos="425"/>
              </w:tabs>
              <w:kinsoku/>
              <w:wordWrap/>
              <w:overflowPunct/>
              <w:topLinePunct w:val="0"/>
              <w:autoSpaceDE/>
              <w:autoSpaceDN/>
              <w:bidi w:val="0"/>
              <w:adjustRightInd/>
              <w:snapToGrid/>
              <w:spacing w:after="181" w:afterLines="50"/>
              <w:ind w:left="1400"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menyerahkan hasil identifikasi kewajiban dan kinerja pelaksanaan yang terhambat dan/atau akan terhambat akibat Keadaan Kahar tersebut.</w:t>
            </w:r>
          </w:p>
          <w:p>
            <w:pPr>
              <w:widowControl w:val="0"/>
              <w:numPr>
                <w:ilvl w:val="0"/>
                <w:numId w:val="22"/>
              </w:numPr>
              <w:tabs>
                <w:tab w:val="clear" w:pos="425"/>
              </w:tabs>
              <w:ind w:left="1000" w:leftChars="0" w:right="184" w:rightChars="92" w:hanging="425" w:firstLineChars="0"/>
              <w:jc w:val="both"/>
              <w:rPr>
                <w:rFonts w:hint="default" w:ascii="Footlight MT Light" w:hAnsi="Footlight MT Light"/>
                <w:b/>
                <w:bCs/>
                <w:i w:val="0"/>
                <w:iCs/>
                <w:sz w:val="24"/>
                <w:szCs w:val="24"/>
                <w:vertAlign w:val="baseline"/>
              </w:rPr>
            </w:pPr>
            <w:r>
              <w:rPr>
                <w:rFonts w:hint="default" w:ascii="Footlight MT Light" w:hAnsi="Footlight MT Light"/>
                <w:b w:val="0"/>
                <w:bCs w:val="0"/>
                <w:i w:val="0"/>
                <w:iCs/>
                <w:sz w:val="24"/>
                <w:szCs w:val="24"/>
                <w:vertAlign w:val="baseline"/>
              </w:rPr>
              <w:t>Dalam Keadaan Kahar, kegagalan salah satu Pihak untuk memenuhi kewajibannya yang ditentukan dalam Kontrak bukan merupakan cidera janji atau wanprestasi apabila telah dilakukan sesuai pada huruf a. Kewajiban yang dimaksud adalah hanya kewajiban dan kinerja pelaksanaan terhadap pekerjaan/bagian pekerjaan yang terdampak dan/atau akan terdampak akibat dari Keadaan Kahar.</w:t>
            </w:r>
          </w:p>
          <w:p>
            <w:pPr>
              <w:widowControl w:val="0"/>
              <w:numPr>
                <w:ilvl w:val="0"/>
                <w:numId w:val="0"/>
              </w:numPr>
              <w:ind w:left="575" w:leftChars="0" w:right="184" w:rightChars="92"/>
              <w:jc w:val="both"/>
              <w:rPr>
                <w:rFonts w:hint="default" w:ascii="Footlight MT Light" w:hAnsi="Footlight MT Light"/>
                <w:b w:val="0"/>
                <w:bCs w:val="0"/>
                <w:i w:val="0"/>
                <w:iCs/>
                <w:sz w:val="24"/>
                <w:szCs w:val="24"/>
                <w:vertAlign w:val="baseline"/>
              </w:rPr>
            </w:pPr>
          </w:p>
          <w:p>
            <w:pPr>
              <w:widowControl w:val="0"/>
              <w:numPr>
                <w:ilvl w:val="0"/>
                <w:numId w:val="0"/>
              </w:numPr>
              <w:ind w:left="575" w:leftChars="0" w:right="184" w:rightChars="92"/>
              <w:jc w:val="both"/>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5"/>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both"/>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PERISTIWA KOMPENSASI</w:t>
            </w:r>
          </w:p>
          <w:p>
            <w:pPr>
              <w:widowControl w:val="0"/>
              <w:numPr>
                <w:ilvl w:val="0"/>
                <w:numId w:val="24"/>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Peristiwa Kompensasi dapat diberikan kepada Penyedia dalam hal sebagai berikut:</w:t>
            </w:r>
          </w:p>
          <w:p>
            <w:pPr>
              <w:widowControl w:val="0"/>
              <w:numPr>
                <w:ilvl w:val="0"/>
                <w:numId w:val="25"/>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mengubah jadwal yang dapat mempengaruhi pelaksanaan pekerjaan;</w:t>
            </w:r>
          </w:p>
          <w:p>
            <w:pPr>
              <w:widowControl w:val="0"/>
              <w:numPr>
                <w:ilvl w:val="0"/>
                <w:numId w:val="25"/>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keterlambatan pembayaran kepada Penyedia;</w:t>
            </w:r>
          </w:p>
          <w:p>
            <w:pPr>
              <w:widowControl w:val="0"/>
              <w:numPr>
                <w:ilvl w:val="0"/>
                <w:numId w:val="25"/>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tidak memberikan gambar-gambar, Kerangka Acuan Kerja dan/atau instruksi sesuai jadwal yang dibutuhkan;</w:t>
            </w:r>
          </w:p>
          <w:p>
            <w:pPr>
              <w:widowControl w:val="0"/>
              <w:numPr>
                <w:ilvl w:val="0"/>
                <w:numId w:val="25"/>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belum bisa masuk ke lokasi sesuai jadwal;</w:t>
            </w:r>
          </w:p>
          <w:p>
            <w:pPr>
              <w:widowControl w:val="0"/>
              <w:numPr>
                <w:ilvl w:val="0"/>
                <w:numId w:val="25"/>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memerintahkan penundaan pelaksanaan pekerjaan; atau</w:t>
            </w:r>
          </w:p>
          <w:p>
            <w:pPr>
              <w:keepNext w:val="0"/>
              <w:keepLines w:val="0"/>
              <w:pageBreakBefore w:val="0"/>
              <w:widowControl w:val="0"/>
              <w:numPr>
                <w:ilvl w:val="0"/>
                <w:numId w:val="25"/>
              </w:numPr>
              <w:tabs>
                <w:tab w:val="clear" w:pos="425"/>
              </w:tabs>
              <w:kinsoku/>
              <w:wordWrap/>
              <w:overflowPunct/>
              <w:topLinePunct w:val="0"/>
              <w:autoSpaceDE/>
              <w:autoSpaceDN/>
              <w:bidi w:val="0"/>
              <w:adjustRightInd/>
              <w:snapToGrid/>
              <w:spacing w:after="181" w:afterLines="50"/>
              <w:ind w:left="1400"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memerintahkan untuk mengatasi kondisi tertentu yang tidak dapat diduga sebelumnya dan disebabkan oleh Pengguna Jasa.</w:t>
            </w:r>
          </w:p>
          <w:p>
            <w:pPr>
              <w:keepNext w:val="0"/>
              <w:keepLines w:val="0"/>
              <w:pageBreakBefore w:val="0"/>
              <w:widowControl w:val="0"/>
              <w:numPr>
                <w:ilvl w:val="0"/>
                <w:numId w:val="24"/>
              </w:numPr>
              <w:tabs>
                <w:tab w:val="clear" w:pos="425"/>
              </w:tabs>
              <w:kinsoku/>
              <w:wordWrap/>
              <w:overflowPunct/>
              <w:topLinePunct w:val="0"/>
              <w:autoSpaceDE/>
              <w:autoSpaceDN/>
              <w:bidi w:val="0"/>
              <w:adjustRightInd/>
              <w:snapToGrid/>
              <w:spacing w:after="181" w:afterLines="50"/>
              <w:ind w:left="1000"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Jika Peristiwa Kompensasi mengakibatkan pengeluaran tambahan dan/atau keterlambatan penyelesaian pekerjaan maka Pengguna Jasa berkewajiban untuk membayar ganti rugi dan/atau memberikan perpanjangan waktu penyelesaian pekerjaan.</w:t>
            </w:r>
          </w:p>
          <w:p>
            <w:pPr>
              <w:keepNext w:val="0"/>
              <w:keepLines w:val="0"/>
              <w:pageBreakBefore w:val="0"/>
              <w:widowControl w:val="0"/>
              <w:numPr>
                <w:ilvl w:val="0"/>
                <w:numId w:val="24"/>
              </w:numPr>
              <w:tabs>
                <w:tab w:val="clear" w:pos="425"/>
              </w:tabs>
              <w:kinsoku/>
              <w:wordWrap/>
              <w:overflowPunct/>
              <w:topLinePunct w:val="0"/>
              <w:autoSpaceDE/>
              <w:autoSpaceDN/>
              <w:bidi w:val="0"/>
              <w:adjustRightInd/>
              <w:snapToGrid/>
              <w:spacing w:after="181" w:afterLines="50"/>
              <w:ind w:left="1000"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Ganti rugi hanya dapat dibayarkan jika berdasarkan data penunjang dan perhitungan kompensasi yang diajukan oleh Penyedia kepada Pengguna Jasa, dapat dibuktikan kerugian nyata akibat Peristiwa Kompensasi.</w:t>
            </w:r>
          </w:p>
          <w:p>
            <w:pPr>
              <w:keepNext w:val="0"/>
              <w:keepLines w:val="0"/>
              <w:pageBreakBefore w:val="0"/>
              <w:widowControl w:val="0"/>
              <w:numPr>
                <w:ilvl w:val="0"/>
                <w:numId w:val="24"/>
              </w:numPr>
              <w:tabs>
                <w:tab w:val="clear" w:pos="425"/>
              </w:tabs>
              <w:kinsoku/>
              <w:wordWrap/>
              <w:overflowPunct/>
              <w:topLinePunct w:val="0"/>
              <w:autoSpaceDE/>
              <w:autoSpaceDN/>
              <w:bidi w:val="0"/>
              <w:adjustRightInd/>
              <w:snapToGrid/>
              <w:spacing w:after="181" w:afterLines="50"/>
              <w:ind w:left="1000"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Perpanjangan waktu penyelesaian pekerjaan hanya dapat diberikan jika berdasarkan data penunjang dan perhitungan kompensasi yang diajukan oleh Penyedia kepada Pengguna Jasa, dapat dibuktikan perlunya tambahan waktu akibat Peristiwa Kompensasi.</w:t>
            </w:r>
          </w:p>
          <w:p>
            <w:pPr>
              <w:widowControl w:val="0"/>
              <w:numPr>
                <w:ilvl w:val="0"/>
                <w:numId w:val="24"/>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tidak berhak atas ganti rugi dan/atau perpanjangan waktu penyelesaian pekerjaan jika Penyedia gagal atau lalai untuk memberikan peringatan dini dalam mengantisipasi atau mengatasi dampak Peristiwa Kompensasi.</w:t>
            </w:r>
          </w:p>
          <w:p>
            <w:pPr>
              <w:widowControl w:val="0"/>
              <w:numPr>
                <w:ilvl w:val="0"/>
                <w:numId w:val="0"/>
              </w:numPr>
              <w:ind w:left="575" w:leftChars="0" w:right="184" w:rightChars="92"/>
              <w:jc w:val="both"/>
              <w:rPr>
                <w:rFonts w:hint="default" w:ascii="Footlight MT Light" w:hAnsi="Footlight MT Light"/>
                <w:b w:val="0"/>
                <w:bCs w:val="0"/>
                <w:i w:val="0"/>
                <w:iCs/>
                <w:sz w:val="24"/>
                <w:szCs w:val="24"/>
                <w:vertAlign w:val="baseline"/>
              </w:rPr>
            </w:pPr>
          </w:p>
          <w:p>
            <w:pPr>
              <w:widowControl w:val="0"/>
              <w:ind w:left="600" w:leftChars="300" w:right="184" w:rightChars="92" w:firstLine="0" w:firstLineChars="0"/>
              <w:jc w:val="both"/>
              <w:rPr>
                <w:rFonts w:hint="default" w:ascii="Footlight MT Light" w:hAnsi="Footlight MT Light"/>
                <w:b/>
                <w:bCs/>
                <w:i w:val="0"/>
                <w:iCs/>
                <w:sz w:val="24"/>
                <w:szCs w:val="24"/>
                <w:vertAlign w:val="baseline"/>
              </w:rPr>
            </w:pPr>
          </w:p>
          <w:p>
            <w:pPr>
              <w:keepNext w:val="0"/>
              <w:keepLines w:val="0"/>
              <w:pageBreakBefore w:val="0"/>
              <w:widowControl/>
              <w:numPr>
                <w:ilvl w:val="0"/>
                <w:numId w:val="5"/>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both"/>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PERPANJANGAN WAKTU</w:t>
            </w:r>
          </w:p>
          <w:p>
            <w:pPr>
              <w:keepNext w:val="0"/>
              <w:keepLines w:val="0"/>
              <w:pageBreakBefore w:val="0"/>
              <w:widowControl w:val="0"/>
              <w:numPr>
                <w:ilvl w:val="0"/>
                <w:numId w:val="26"/>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Jika terjadi Peristiwa Kompensasi sehingga penyelesaian pekerjaan akan melampaui tanggal penyelesaian maka Penyedia berhak untuk meminta perpanjangan tanggal penyelesaian berdasarkan data penunjang. Pengguna Jasa berdasarkan pertimbangan Pengawas Pekerjaan memperpanjang tanggal penyelesaian pekerjaan secara tertulis. Perpanjangan tanggal penyelesaian harus dilakukan melalui adendum SPK.</w:t>
            </w:r>
          </w:p>
          <w:p>
            <w:pPr>
              <w:widowControl w:val="0"/>
              <w:numPr>
                <w:ilvl w:val="0"/>
                <w:numId w:val="26"/>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dapat menyetujui perpanjangan waktu pelaksanaan setelah melakukan penelitian terhadap usulan tertulis yang diajukan oleh Penyedia.</w:t>
            </w:r>
          </w:p>
          <w:p>
            <w:pPr>
              <w:widowControl w:val="0"/>
              <w:ind w:left="600" w:leftChars="300" w:right="184" w:rightChars="92" w:firstLine="0" w:firstLineChars="0"/>
              <w:jc w:val="both"/>
              <w:rPr>
                <w:rFonts w:hint="default" w:ascii="Footlight MT Light" w:hAnsi="Footlight MT Light"/>
                <w:b w:val="0"/>
                <w:bCs w:val="0"/>
                <w:i w:val="0"/>
                <w:iCs/>
                <w:sz w:val="24"/>
                <w:szCs w:val="24"/>
                <w:vertAlign w:val="baseline"/>
              </w:rPr>
            </w:pPr>
          </w:p>
          <w:p>
            <w:pPr>
              <w:widowControl w:val="0"/>
              <w:ind w:left="600" w:leftChars="300" w:right="184" w:rightChars="92" w:firstLine="0" w:firstLineChars="0"/>
              <w:jc w:val="both"/>
              <w:rPr>
                <w:rFonts w:hint="default" w:ascii="Footlight MT Light" w:hAnsi="Footlight MT Light"/>
                <w:b/>
                <w:bCs/>
                <w:i w:val="0"/>
                <w:iCs/>
                <w:sz w:val="24"/>
                <w:szCs w:val="24"/>
                <w:vertAlign w:val="baseline"/>
              </w:rPr>
            </w:pPr>
          </w:p>
          <w:p>
            <w:pPr>
              <w:keepNext w:val="0"/>
              <w:keepLines w:val="0"/>
              <w:pageBreakBefore w:val="0"/>
              <w:widowControl/>
              <w:numPr>
                <w:ilvl w:val="0"/>
                <w:numId w:val="5"/>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both"/>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PENGHENTIAN DAN PEMUTUSAN SPK</w:t>
            </w:r>
          </w:p>
          <w:p>
            <w:pPr>
              <w:keepNext w:val="0"/>
              <w:keepLines w:val="0"/>
              <w:pageBreakBefore w:val="0"/>
              <w:widowControl w:val="0"/>
              <w:numPr>
                <w:ilvl w:val="0"/>
                <w:numId w:val="27"/>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Penghentian SPK dapat dilakukan karena terjadi Keadaan Kahar.</w:t>
            </w:r>
          </w:p>
          <w:p>
            <w:pPr>
              <w:widowControl w:val="0"/>
              <w:numPr>
                <w:ilvl w:val="0"/>
                <w:numId w:val="27"/>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Dalam hal SPK dihentikan, Pengguna Jasa wajib membayar kepada Penyedia sesuai dengan prestasi pekerjaan yang telah dicapai, termasuk:</w:t>
            </w:r>
          </w:p>
          <w:p>
            <w:pPr>
              <w:widowControl w:val="0"/>
              <w:numPr>
                <w:ilvl w:val="0"/>
                <w:numId w:val="28"/>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biaya langsung pengadaan bahan dan perlengkapan untuk pekerjaan ini. Bahan dan perlengkapan ini harus diserahkan oleh Penyedia kepada Pengguna Jasa, dan selanjutnya menjadi hak milik Pengguna Jasa;</w:t>
            </w:r>
          </w:p>
          <w:p>
            <w:pPr>
              <w:keepNext w:val="0"/>
              <w:keepLines w:val="0"/>
              <w:pageBreakBefore w:val="0"/>
              <w:widowControl w:val="0"/>
              <w:numPr>
                <w:ilvl w:val="0"/>
                <w:numId w:val="28"/>
              </w:numPr>
              <w:tabs>
                <w:tab w:val="clear" w:pos="425"/>
              </w:tabs>
              <w:kinsoku/>
              <w:wordWrap/>
              <w:overflowPunct/>
              <w:topLinePunct w:val="0"/>
              <w:autoSpaceDE/>
              <w:autoSpaceDN/>
              <w:bidi w:val="0"/>
              <w:adjustRightInd/>
              <w:snapToGrid/>
              <w:spacing w:after="181" w:afterLines="50"/>
              <w:ind w:left="1400"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biaya langsung demobilisasi personel.</w:t>
            </w:r>
          </w:p>
          <w:p>
            <w:pPr>
              <w:keepNext w:val="0"/>
              <w:keepLines w:val="0"/>
              <w:pageBreakBefore w:val="0"/>
              <w:widowControl w:val="0"/>
              <w:numPr>
                <w:ilvl w:val="0"/>
                <w:numId w:val="27"/>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Pemutusan SPK dapat dilakukan oleh pihak Pengguna Jasa atau pihak Penyedia.</w:t>
            </w:r>
          </w:p>
          <w:p>
            <w:pPr>
              <w:widowControl w:val="0"/>
              <w:numPr>
                <w:ilvl w:val="0"/>
                <w:numId w:val="27"/>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Mengesampingkan Pasal 1266 dan 1267 Kitab Undang-Undang Hukum Perdata, Pengguna Jasa atau Penyedia melalui pemberitahuan tertulis dapat melakukan pemutusan SPK apabila:</w:t>
            </w:r>
          </w:p>
          <w:p>
            <w:pPr>
              <w:widowControl w:val="0"/>
              <w:numPr>
                <w:ilvl w:val="0"/>
                <w:numId w:val="29"/>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terbukti melakukan KKN, kecurangan dan/atau pemalsuan dalam proses Pengadaan yang diputuskan oleh instansi yang berwenang;</w:t>
            </w:r>
          </w:p>
          <w:p>
            <w:pPr>
              <w:widowControl w:val="0"/>
              <w:numPr>
                <w:ilvl w:val="0"/>
                <w:numId w:val="29"/>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pengaduan tentang penyimpangan prosedur, dugaan KKN dan/atau pelanggaran persaingan sehat dalam pelaksanaan pengadaan dinyatakan benar oleh instansi yang berwenang;</w:t>
            </w:r>
          </w:p>
          <w:p>
            <w:pPr>
              <w:widowControl w:val="0"/>
              <w:numPr>
                <w:ilvl w:val="0"/>
                <w:numId w:val="29"/>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lalai/cidera janji dalam melaksanakan kewajibannya dan tidak memperbaiki kelalaiannya dalam jangka waktu yang telah ditetapkan;</w:t>
            </w:r>
          </w:p>
          <w:p>
            <w:pPr>
              <w:widowControl w:val="0"/>
              <w:numPr>
                <w:ilvl w:val="0"/>
                <w:numId w:val="29"/>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tanpa persetujuan Pengguna Jasa, tidak memulai pelaksanaan pekerjaan;</w:t>
            </w:r>
          </w:p>
          <w:p>
            <w:pPr>
              <w:widowControl w:val="0"/>
              <w:numPr>
                <w:ilvl w:val="0"/>
                <w:numId w:val="29"/>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menghentikan pekerjaan dan penghentian ini tidak tercantum dalam program mutu serta tanpa persetujuan Pengguna Jasa;</w:t>
            </w:r>
          </w:p>
          <w:p>
            <w:pPr>
              <w:widowControl w:val="0"/>
              <w:numPr>
                <w:ilvl w:val="0"/>
                <w:numId w:val="29"/>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berada dalam keadaan pailit yang diputuskan oleh pengadilan;</w:t>
            </w:r>
          </w:p>
          <w:p>
            <w:pPr>
              <w:widowControl w:val="0"/>
              <w:numPr>
                <w:ilvl w:val="0"/>
                <w:numId w:val="29"/>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gagal memperbaiki kinerja setelah mendapat Surat Peringatan sebanyak 3 (tiga) kali;</w:t>
            </w:r>
          </w:p>
          <w:p>
            <w:pPr>
              <w:widowControl w:val="0"/>
              <w:numPr>
                <w:ilvl w:val="0"/>
                <w:numId w:val="29"/>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selama Masa SPK gagal memperbaiki Cacat Mutu dalam jangka waktu yang ditetapkan oleh Pengguna Jasa;</w:t>
            </w:r>
          </w:p>
          <w:p>
            <w:pPr>
              <w:widowControl w:val="0"/>
              <w:numPr>
                <w:ilvl w:val="0"/>
                <w:numId w:val="29"/>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memerintahkan Penyedia untuk menunda pelaksanaan atau kelanjutan pekerjaan, dan perintah tersebut tidak ditarik selama 28 (dua puluh delapan) hari; atau</w:t>
            </w:r>
          </w:p>
          <w:p>
            <w:pPr>
              <w:keepNext w:val="0"/>
              <w:keepLines w:val="0"/>
              <w:pageBreakBefore w:val="0"/>
              <w:widowControl w:val="0"/>
              <w:numPr>
                <w:ilvl w:val="0"/>
                <w:numId w:val="29"/>
              </w:numPr>
              <w:tabs>
                <w:tab w:val="clear" w:pos="425"/>
              </w:tabs>
              <w:kinsoku/>
              <w:wordWrap/>
              <w:overflowPunct/>
              <w:topLinePunct w:val="0"/>
              <w:autoSpaceDE/>
              <w:autoSpaceDN/>
              <w:bidi w:val="0"/>
              <w:adjustRightInd/>
              <w:snapToGrid/>
              <w:spacing w:after="181" w:afterLines="50"/>
              <w:ind w:left="1400"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tidak menerbitkan surat perintah pembayaran untuk pembayaran tagihan angsuran sesuai dengan yang disepakati sebagaimana tercantum dalam SPK.</w:t>
            </w:r>
          </w:p>
          <w:p>
            <w:pPr>
              <w:widowControl w:val="0"/>
              <w:numPr>
                <w:ilvl w:val="0"/>
                <w:numId w:val="27"/>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Dalam hal pemutusan SPK dilakukan karena kesalahan Penyedia:</w:t>
            </w:r>
          </w:p>
          <w:p>
            <w:pPr>
              <w:widowControl w:val="0"/>
              <w:numPr>
                <w:ilvl w:val="0"/>
                <w:numId w:val="30"/>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membayar denda keterlambatan (apabila ada); dan</w:t>
            </w:r>
          </w:p>
          <w:p>
            <w:pPr>
              <w:keepNext w:val="0"/>
              <w:keepLines w:val="0"/>
              <w:pageBreakBefore w:val="0"/>
              <w:widowControl w:val="0"/>
              <w:numPr>
                <w:ilvl w:val="0"/>
                <w:numId w:val="30"/>
              </w:numPr>
              <w:tabs>
                <w:tab w:val="clear" w:pos="425"/>
              </w:tabs>
              <w:kinsoku/>
              <w:wordWrap/>
              <w:overflowPunct/>
              <w:topLinePunct w:val="0"/>
              <w:autoSpaceDE/>
              <w:autoSpaceDN/>
              <w:bidi w:val="0"/>
              <w:adjustRightInd/>
              <w:snapToGrid/>
              <w:spacing w:after="181" w:afterLines="50"/>
              <w:ind w:left="1400"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dikenakan Sanksi Daftar Hitam.</w:t>
            </w:r>
          </w:p>
          <w:p>
            <w:pPr>
              <w:keepNext w:val="0"/>
              <w:keepLines w:val="0"/>
              <w:pageBreakBefore w:val="0"/>
              <w:widowControl w:val="0"/>
              <w:numPr>
                <w:ilvl w:val="0"/>
                <w:numId w:val="27"/>
              </w:numPr>
              <w:tabs>
                <w:tab w:val="clear" w:pos="425"/>
              </w:tabs>
              <w:kinsoku/>
              <w:wordWrap/>
              <w:overflowPunct/>
              <w:topLinePunct w:val="0"/>
              <w:autoSpaceDE/>
              <w:autoSpaceDN/>
              <w:bidi w:val="0"/>
              <w:adjustRightInd/>
              <w:snapToGrid/>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Dalam hal pemutusan SPK dilakukan karena Pengguna Jasa terlibat penyimpangan prosedur, melakukan KKN dan/atau pelanggaran persaingan sehat dalam pelaksanaan pengadaan, maka Pengguna Jasa dikenakan sanksi berdasarkan peraturan perundang-undangan.</w:t>
            </w:r>
          </w:p>
          <w:p>
            <w:pPr>
              <w:keepNext w:val="0"/>
              <w:keepLines w:val="0"/>
              <w:pageBreakBefore w:val="0"/>
              <w:widowControl w:val="0"/>
              <w:numPr>
                <w:ilvl w:val="0"/>
                <w:numId w:val="0"/>
              </w:numPr>
              <w:kinsoku/>
              <w:wordWrap/>
              <w:overflowPunct/>
              <w:topLinePunct w:val="0"/>
              <w:autoSpaceDE/>
              <w:autoSpaceDN/>
              <w:bidi w:val="0"/>
              <w:adjustRightInd/>
              <w:snapToGrid/>
              <w:spacing w:after="181" w:afterLines="50"/>
              <w:ind w:left="573" w:leftChars="0" w:right="184" w:rightChars="92"/>
              <w:jc w:val="both"/>
              <w:textAlignment w:val="auto"/>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5"/>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both"/>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PEMBAYARAN</w:t>
            </w:r>
          </w:p>
          <w:p>
            <w:pPr>
              <w:widowControl w:val="0"/>
              <w:numPr>
                <w:ilvl w:val="0"/>
                <w:numId w:val="31"/>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Pembayaran prestasi hasil pekerjaan yang disepakati dilakukan oleh Pengguna Jasa, dengan ketentuan:</w:t>
            </w:r>
          </w:p>
          <w:p>
            <w:pPr>
              <w:widowControl w:val="0"/>
              <w:numPr>
                <w:ilvl w:val="0"/>
                <w:numId w:val="32"/>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telah mengajukan tagihan disertai laporan kemajuan hasil pekerjaan;</w:t>
            </w:r>
          </w:p>
          <w:p>
            <w:pPr>
              <w:keepNext w:val="0"/>
              <w:keepLines w:val="0"/>
              <w:pageBreakBefore w:val="0"/>
              <w:widowControl w:val="0"/>
              <w:numPr>
                <w:ilvl w:val="0"/>
                <w:numId w:val="32"/>
              </w:numPr>
              <w:tabs>
                <w:tab w:val="clear" w:pos="425"/>
              </w:tabs>
              <w:kinsoku/>
              <w:wordWrap/>
              <w:overflowPunct/>
              <w:topLinePunct w:val="0"/>
              <w:autoSpaceDE/>
              <w:autoSpaceDN/>
              <w:bidi w:val="0"/>
              <w:adjustRightInd/>
              <w:snapToGrid/>
              <w:spacing w:after="181" w:afterLines="50"/>
              <w:ind w:left="1400"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pembayaran harus dipotong denda (apabila ada), dan pajak.</w:t>
            </w:r>
          </w:p>
          <w:p>
            <w:pPr>
              <w:keepNext w:val="0"/>
              <w:keepLines w:val="0"/>
              <w:pageBreakBefore w:val="0"/>
              <w:widowControl w:val="0"/>
              <w:numPr>
                <w:ilvl w:val="0"/>
                <w:numId w:val="31"/>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Pembayaran terakhir hanya dilakukan setelah pekerjaan selesai 100% (seratus persen) dan Berita Acara Serah Terima ditandatangani.</w:t>
            </w:r>
          </w:p>
          <w:p>
            <w:pPr>
              <w:keepNext w:val="0"/>
              <w:keepLines w:val="0"/>
              <w:pageBreakBefore w:val="0"/>
              <w:widowControl w:val="0"/>
              <w:numPr>
                <w:ilvl w:val="0"/>
                <w:numId w:val="31"/>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dalam kurun waktu 7 (tujuh) hari kerja setelah pengajuan permintaan pembayaran dari Penyedia harus sudah mengajukan surat permintaan pembayaran kepada Pejabat Penandatangan Surat Perintah Membayar (PPSPM).</w:t>
            </w:r>
          </w:p>
          <w:p>
            <w:pPr>
              <w:keepNext w:val="0"/>
              <w:keepLines w:val="0"/>
              <w:pageBreakBefore w:val="0"/>
              <w:widowControl w:val="0"/>
              <w:numPr>
                <w:ilvl w:val="0"/>
                <w:numId w:val="31"/>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Bila terdapat ketidaksesuaian dalam perhitungan angsuran, tidak akan menjadi alasan untuk menunda pembayaran. Pengguna Jasa dapat meminta Penyedia untuk</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menyampaikan perhitungan prestasi sementara dengan mengesampingkan hal-hal yang sedang menjadi perselisihan.</w:t>
            </w:r>
          </w:p>
          <w:p>
            <w:pPr>
              <w:keepNext w:val="0"/>
              <w:keepLines w:val="0"/>
              <w:pageBreakBefore w:val="0"/>
              <w:widowControl w:val="0"/>
              <w:numPr>
                <w:ilvl w:val="0"/>
                <w:numId w:val="0"/>
              </w:numPr>
              <w:kinsoku/>
              <w:wordWrap/>
              <w:overflowPunct/>
              <w:topLinePunct w:val="0"/>
              <w:autoSpaceDE/>
              <w:autoSpaceDN/>
              <w:bidi w:val="0"/>
              <w:adjustRightInd/>
              <w:snapToGrid/>
              <w:spacing w:after="181" w:afterLines="50"/>
              <w:ind w:left="573" w:leftChars="0" w:right="184" w:rightChars="92"/>
              <w:jc w:val="both"/>
              <w:textAlignment w:val="auto"/>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5"/>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both"/>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DENDA</w:t>
            </w:r>
          </w:p>
          <w:p>
            <w:pPr>
              <w:keepNext w:val="0"/>
              <w:keepLines w:val="0"/>
              <w:pageBreakBefore w:val="0"/>
              <w:widowControl w:val="0"/>
              <w:numPr>
                <w:ilvl w:val="0"/>
                <w:numId w:val="33"/>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Jika pekerjaan tidak dapat diselesaikan dalam jangka waktu pelaksanaan pekerjaan karena kesalahan atau kelalaian Penyedia maka Penyedia berkewajiban untuk membayar denda kepada Pengguna Jasa sebesar 1/1000 (satu permil) dari nilai SPK (tidak termasuk PPN) untuk setiap hari keterlambatan.</w:t>
            </w:r>
          </w:p>
          <w:p>
            <w:pPr>
              <w:widowControl w:val="0"/>
              <w:numPr>
                <w:ilvl w:val="0"/>
                <w:numId w:val="33"/>
              </w:numPr>
              <w:tabs>
                <w:tab w:val="clear" w:pos="425"/>
              </w:tabs>
              <w:ind w:left="1000" w:leftChars="0" w:right="184" w:rightChars="92" w:hanging="425" w:firstLineChars="0"/>
              <w:jc w:val="both"/>
              <w:rPr>
                <w:rFonts w:hint="default" w:ascii="Footlight MT Light" w:hAnsi="Footlight MT Light"/>
                <w:b/>
                <w:bCs/>
                <w:i w:val="0"/>
                <w:iCs/>
                <w:sz w:val="24"/>
                <w:szCs w:val="24"/>
                <w:vertAlign w:val="baseline"/>
              </w:rPr>
            </w:pPr>
            <w:r>
              <w:rPr>
                <w:rFonts w:hint="default" w:ascii="Footlight MT Light" w:hAnsi="Footlight MT Light"/>
                <w:b w:val="0"/>
                <w:bCs w:val="0"/>
                <w:i w:val="0"/>
                <w:iCs/>
                <w:sz w:val="24"/>
                <w:szCs w:val="24"/>
                <w:vertAlign w:val="baseline"/>
              </w:rPr>
              <w:t>Pengguna Jasa mengenakan Denda dengan memotong pembayaran prestasi pekerjaan Penyedia. Pembayaran Denda tidak mengurangi tanggung jawab kontraktual Penyedia.</w:t>
            </w:r>
          </w:p>
          <w:p>
            <w:pPr>
              <w:keepNext w:val="0"/>
              <w:keepLines w:val="0"/>
              <w:pageBreakBefore w:val="0"/>
              <w:widowControl w:val="0"/>
              <w:numPr>
                <w:ilvl w:val="0"/>
                <w:numId w:val="0"/>
              </w:numPr>
              <w:kinsoku/>
              <w:wordWrap/>
              <w:overflowPunct/>
              <w:topLinePunct w:val="0"/>
              <w:autoSpaceDE/>
              <w:autoSpaceDN/>
              <w:bidi w:val="0"/>
              <w:adjustRightInd/>
              <w:snapToGrid/>
              <w:spacing w:after="181" w:afterLines="50"/>
              <w:ind w:left="573" w:leftChars="0" w:right="184" w:rightChars="92"/>
              <w:jc w:val="both"/>
              <w:textAlignment w:val="auto"/>
              <w:rPr>
                <w:rFonts w:hint="default" w:ascii="Footlight MT Light" w:hAnsi="Footlight MT Light"/>
                <w:b/>
                <w:bCs/>
                <w:i w:val="0"/>
                <w:iCs/>
                <w:sz w:val="24"/>
                <w:szCs w:val="24"/>
                <w:vertAlign w:val="baseline"/>
              </w:rPr>
            </w:pPr>
          </w:p>
          <w:p>
            <w:pPr>
              <w:keepNext w:val="0"/>
              <w:keepLines w:val="0"/>
              <w:pageBreakBefore w:val="0"/>
              <w:widowControl/>
              <w:numPr>
                <w:ilvl w:val="0"/>
                <w:numId w:val="5"/>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both"/>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PENYELESAIAN PERSELISIHAN</w:t>
            </w:r>
          </w:p>
          <w:p>
            <w:pPr>
              <w:widowControl w:val="0"/>
              <w:ind w:left="600" w:leftChars="300" w:right="184" w:rightChars="92" w:firstLine="0" w:firstLineChars="0"/>
              <w:jc w:val="both"/>
              <w:rPr>
                <w:rFonts w:hint="default" w:ascii="Footlight MT Light" w:hAnsi="Footlight MT Light"/>
                <w:b/>
                <w:bCs/>
                <w:i w:val="0"/>
                <w:iCs/>
                <w:sz w:val="24"/>
                <w:szCs w:val="24"/>
                <w:vertAlign w:val="baseline"/>
              </w:rPr>
            </w:pPr>
            <w:r>
              <w:rPr>
                <w:rFonts w:hint="default" w:ascii="Footlight MT Light" w:hAnsi="Footlight MT Light"/>
                <w:b w:val="0"/>
                <w:bCs w:val="0"/>
                <w:i w:val="0"/>
                <w:iCs/>
                <w:sz w:val="24"/>
                <w:szCs w:val="24"/>
                <w:vertAlign w:val="baseline"/>
              </w:rPr>
              <w:t>Pengguna Jasa dan penyedia berkewajiban untuk berupaya sungguh-sungguh menyelesaikan secara damai semua perselisihan yang timbul dari atau berhubungan dengan SPK ini atau interpretasinya selama atau setelah pelaksanaan pekerjaan. Jika perselisihan tidak dapat diselesaikan secara musyawarah maka perselisihan akan diselesaikan melalui Mediasi, Konsiliasi, atau arbitrase.</w:t>
            </w:r>
          </w:p>
          <w:p>
            <w:pPr>
              <w:widowControl w:val="0"/>
              <w:ind w:left="600" w:leftChars="300" w:right="184" w:rightChars="92" w:firstLine="0" w:firstLineChars="0"/>
              <w:jc w:val="both"/>
              <w:rPr>
                <w:rFonts w:hint="default" w:ascii="Footlight MT Light" w:hAnsi="Footlight MT Light"/>
                <w:b/>
                <w:bCs/>
                <w:i w:val="0"/>
                <w:iCs/>
                <w:sz w:val="24"/>
                <w:szCs w:val="24"/>
                <w:vertAlign w:val="baseline"/>
              </w:rPr>
            </w:pPr>
          </w:p>
          <w:p>
            <w:pPr>
              <w:keepNext w:val="0"/>
              <w:keepLines w:val="0"/>
              <w:pageBreakBefore w:val="0"/>
              <w:widowControl/>
              <w:numPr>
                <w:ilvl w:val="0"/>
                <w:numId w:val="5"/>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both"/>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LARANGAN PEMBERIAN KOMISI</w:t>
            </w:r>
          </w:p>
          <w:p>
            <w:pPr>
              <w:pStyle w:val="8"/>
              <w:widowControl w:val="0"/>
              <w:spacing w:line="253" w:lineRule="exact"/>
              <w:ind w:left="600" w:leftChars="300" w:right="5" w:rightChars="0" w:firstLine="0" w:firstLineChars="0"/>
              <w:jc w:val="both"/>
              <w:rPr>
                <w:rFonts w:hint="default" w:ascii="Footlight MT Light" w:hAnsi="Footlight MT Light"/>
                <w:b/>
                <w:bCs/>
                <w:i w:val="0"/>
                <w:iCs/>
                <w:sz w:val="28"/>
                <w:szCs w:val="28"/>
                <w:vertAlign w:val="baseline"/>
                <w:lang w:val="id-ID"/>
              </w:rPr>
            </w:pPr>
            <w:r>
              <w:rPr>
                <w:rFonts w:hint="default" w:ascii="Footlight MT Light" w:hAnsi="Footlight MT Light"/>
                <w:b w:val="0"/>
                <w:bCs w:val="0"/>
                <w:i w:val="0"/>
                <w:iCs/>
                <w:sz w:val="24"/>
                <w:szCs w:val="24"/>
                <w:vertAlign w:val="baseline"/>
              </w:rPr>
              <w:t>Penyedia menjamin bahwa tidak satu pun personel satuan kerja Pengguna Jasa telah atau akan menerima komisi atau keuntungan tidak sah lainnya baik langsung maupun tidak</w:t>
            </w:r>
            <w:r>
              <w:rPr>
                <w:rFonts w:hint="defaul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langsung dari SPK ini. Penyedia menyetujui bahwa pelanggaran syarat ini merupakan pelanggaran yang mendasar terhadap SPK ini.</w:t>
            </w:r>
          </w:p>
          <w:p>
            <w:pPr>
              <w:pStyle w:val="8"/>
              <w:widowControl w:val="0"/>
              <w:spacing w:line="253" w:lineRule="exact"/>
              <w:ind w:left="0" w:leftChars="0" w:right="5" w:rightChars="0" w:firstLine="0" w:firstLineChars="0"/>
              <w:jc w:val="center"/>
              <w:rPr>
                <w:rFonts w:hint="default"/>
                <w:b w:val="0"/>
                <w:i/>
                <w:iCs/>
                <w:sz w:val="24"/>
                <w:szCs w:val="24"/>
              </w:rPr>
            </w:pPr>
          </w:p>
        </w:tc>
      </w:tr>
    </w:tbl>
    <w:p>
      <w:pPr>
        <w:jc w:val="center"/>
        <w:rPr>
          <w:rFonts w:hint="default" w:ascii="Footlight MT Light" w:hAnsi="Footlight MT Light"/>
          <w:b/>
          <w:bCs/>
          <w:i w:val="0"/>
          <w:iCs/>
          <w:sz w:val="24"/>
          <w:szCs w:val="24"/>
          <w:lang w:val="id-ID"/>
        </w:rPr>
      </w:pPr>
    </w:p>
    <w:p>
      <w:pPr>
        <w:jc w:val="center"/>
        <w:rPr>
          <w:rFonts w:hint="default" w:ascii="Footlight MT Light" w:hAnsi="Footlight MT Light"/>
          <w:b/>
          <w:bCs/>
          <w:i w:val="0"/>
          <w:iCs/>
          <w:sz w:val="24"/>
          <w:szCs w:val="24"/>
        </w:rPr>
      </w:pPr>
      <w:r>
        <w:rPr>
          <w:rFonts w:hint="default" w:ascii="Footlight MT Light" w:hAnsi="Footlight MT Light"/>
          <w:b/>
          <w:bCs/>
          <w:i w:val="0"/>
          <w:iCs/>
          <w:sz w:val="24"/>
          <w:szCs w:val="24"/>
          <w:lang w:val="id-ID"/>
        </w:rPr>
        <w:t>BENTUK</w:t>
      </w:r>
      <w:r>
        <w:rPr>
          <w:rFonts w:hint="default" w:ascii="Footlight MT Light" w:hAnsi="Footlight MT Light"/>
          <w:b/>
          <w:bCs/>
          <w:i w:val="0"/>
          <w:iCs/>
          <w:sz w:val="24"/>
          <w:szCs w:val="24"/>
        </w:rPr>
        <w:t xml:space="preserve"> </w:t>
      </w:r>
      <w:r>
        <w:rPr>
          <w:rFonts w:hint="default" w:ascii="Footlight MT Light" w:hAnsi="Footlight MT Light"/>
          <w:b/>
          <w:bCs/>
          <w:i w:val="0"/>
          <w:iCs/>
          <w:sz w:val="24"/>
          <w:szCs w:val="24"/>
          <w:lang w:val="id-ID"/>
        </w:rPr>
        <w:t xml:space="preserve"> </w:t>
      </w:r>
      <w:r>
        <w:rPr>
          <w:rFonts w:hint="default" w:ascii="Footlight MT Light" w:hAnsi="Footlight MT Light"/>
          <w:b/>
          <w:bCs/>
          <w:i w:val="0"/>
          <w:iCs/>
          <w:sz w:val="24"/>
          <w:szCs w:val="24"/>
        </w:rPr>
        <w:t>SURAT PERINTAH MULAI KERJA</w:t>
      </w:r>
    </w:p>
    <w:p>
      <w:pPr>
        <w:jc w:val="left"/>
        <w:rPr>
          <w:rFonts w:hint="default" w:ascii="Footlight MT Light" w:hAnsi="Footlight MT Light"/>
          <w:b w:val="0"/>
          <w:bCs w:val="0"/>
          <w:i w:val="0"/>
          <w:iCs/>
          <w:sz w:val="24"/>
          <w:szCs w:val="24"/>
        </w:rPr>
      </w:pPr>
    </w:p>
    <w:p>
      <w:pPr>
        <w:jc w:val="center"/>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[kop surat satuan kerja/KPA]</w:t>
      </w:r>
    </w:p>
    <w:p>
      <w:pPr>
        <w:jc w:val="center"/>
        <w:rPr>
          <w:rFonts w:hint="default" w:ascii="Footlight MT Light" w:hAnsi="Footlight MT Light"/>
          <w:b w:val="0"/>
          <w:bCs w:val="0"/>
          <w:i w:val="0"/>
          <w:iCs/>
          <w:sz w:val="24"/>
          <w:szCs w:val="24"/>
        </w:rPr>
      </w:pPr>
    </w:p>
    <w:p>
      <w:pPr>
        <w:jc w:val="center"/>
        <w:rPr>
          <w:rFonts w:hint="default" w:ascii="Footlight MT Light" w:hAnsi="Footlight MT Light"/>
          <w:b/>
          <w:bCs/>
          <w:i w:val="0"/>
          <w:iCs/>
          <w:sz w:val="24"/>
          <w:szCs w:val="24"/>
        </w:rPr>
      </w:pPr>
      <w:r>
        <w:rPr>
          <w:rFonts w:hint="default" w:ascii="Footlight MT Light" w:hAnsi="Footlight MT Light"/>
          <w:b/>
          <w:bCs/>
          <w:i w:val="0"/>
          <w:iCs/>
          <w:sz w:val="24"/>
          <w:szCs w:val="24"/>
        </w:rPr>
        <w:t>SURAT PERINTAH MULAI KERJA (SPMK)</w:t>
      </w:r>
    </w:p>
    <w:p>
      <w:pPr>
        <w:jc w:val="center"/>
        <w:rPr>
          <w:rFonts w:hint="default" w:ascii="Footlight MT Light" w:hAnsi="Footlight MT Light"/>
          <w:b w:val="0"/>
          <w:bCs w:val="0"/>
          <w:i w:val="0"/>
          <w:iCs/>
          <w:sz w:val="24"/>
          <w:szCs w:val="24"/>
        </w:rPr>
      </w:pPr>
    </w:p>
    <w:p>
      <w:pPr>
        <w:jc w:val="center"/>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Nomor:</w:t>
      </w:r>
      <w:r>
        <w:rPr>
          <w:rFonts w:hint="default" w:ascii="Footlight MT Light" w:hAnsi="Footlight MT Light"/>
          <w:b w:val="0"/>
          <w:bCs w:val="0"/>
          <w:i w:val="0"/>
          <w:iCs/>
          <w:sz w:val="24"/>
          <w:szCs w:val="24"/>
          <w:lang w:val="id-ID"/>
        </w:rPr>
        <w:t>____________</w:t>
      </w:r>
    </w:p>
    <w:p>
      <w:pPr>
        <w:jc w:val="center"/>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Paket Pekerjaan:</w:t>
      </w:r>
      <w:r>
        <w:rPr>
          <w:rFonts w:hint="default" w:ascii="Footlight MT Light" w:hAnsi="Footlight MT Light"/>
          <w:b w:val="0"/>
          <w:bCs w:val="0"/>
          <w:i w:val="0"/>
          <w:iCs/>
          <w:sz w:val="24"/>
          <w:szCs w:val="24"/>
          <w:lang w:val="id-ID"/>
        </w:rPr>
        <w:t>____________</w:t>
      </w: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Yang bertanda tangan di bawah ini:</w:t>
      </w:r>
    </w:p>
    <w:p>
      <w:pPr>
        <w:jc w:val="left"/>
        <w:rPr>
          <w:rFonts w:hint="default" w:ascii="Footlight MT Light" w:hAnsi="Footlight MT Light"/>
          <w:b w:val="0"/>
          <w:bCs w:val="0"/>
          <w:i w:val="0"/>
          <w:iCs/>
          <w:sz w:val="24"/>
          <w:szCs w:val="24"/>
        </w:rPr>
      </w:pPr>
    </w:p>
    <w:p>
      <w:pPr>
        <w:tabs>
          <w:tab w:val="left" w:pos="1200"/>
          <w:tab w:val="left" w:pos="1400"/>
        </w:tabs>
        <w:jc w:val="left"/>
        <w:rPr>
          <w:rFonts w:hint="default" w:ascii="Footlight MT Light" w:hAnsi="Footlight MT Light"/>
          <w:b w:val="0"/>
          <w:bCs w:val="0"/>
          <w:i/>
          <w:iCs w:val="0"/>
          <w:sz w:val="24"/>
          <w:szCs w:val="24"/>
        </w:rPr>
      </w:pPr>
      <w:r>
        <w:rPr>
          <w:rFonts w:hint="default" w:ascii="Footlight MT Light" w:hAnsi="Footlight MT Light"/>
          <w:b w:val="0"/>
          <w:bCs w:val="0"/>
          <w:i w:val="0"/>
          <w:iCs/>
          <w:sz w:val="24"/>
          <w:szCs w:val="24"/>
        </w:rPr>
        <w:t xml:space="preserve">Nama  </w:t>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rPr>
        <w:t>:</w:t>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lang w:val="id-ID"/>
        </w:rPr>
        <w:t>_________</w:t>
      </w:r>
      <w:r>
        <w:rPr>
          <w:rFonts w:hint="default" w:ascii="Footlight MT Light" w:hAnsi="Footlight MT Light"/>
          <w:b w:val="0"/>
          <w:bCs w:val="0"/>
          <w:i/>
          <w:iCs w:val="0"/>
          <w:sz w:val="24"/>
          <w:szCs w:val="24"/>
        </w:rPr>
        <w:t xml:space="preserve">[nama </w:t>
      </w:r>
      <w:r>
        <w:rPr>
          <w:rFonts w:hint="default" w:ascii="Footlight MT Light" w:hAnsi="Footlight MT Light"/>
          <w:b w:val="0"/>
          <w:bCs w:val="0"/>
          <w:i/>
          <w:iCs w:val="0"/>
          <w:sz w:val="24"/>
          <w:szCs w:val="24"/>
          <w:lang w:val="id-ID"/>
        </w:rPr>
        <w:t>Pengguna Jasa</w:t>
      </w:r>
      <w:r>
        <w:rPr>
          <w:rFonts w:hint="default" w:ascii="Footlight MT Light" w:hAnsi="Footlight MT Light"/>
          <w:b w:val="0"/>
          <w:bCs w:val="0"/>
          <w:i/>
          <w:iCs w:val="0"/>
          <w:sz w:val="24"/>
          <w:szCs w:val="24"/>
        </w:rPr>
        <w:t>]</w:t>
      </w:r>
    </w:p>
    <w:p>
      <w:pPr>
        <w:tabs>
          <w:tab w:val="left" w:pos="1200"/>
          <w:tab w:val="left" w:pos="1400"/>
        </w:tabs>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 xml:space="preserve">Jabatan </w:t>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rPr>
        <w:t>:</w:t>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lang w:val="id-ID"/>
        </w:rPr>
        <w:t>_________</w:t>
      </w:r>
      <w:r>
        <w:rPr>
          <w:rFonts w:hint="default" w:ascii="Footlight MT Light" w:hAnsi="Footlight MT Light"/>
          <w:b w:val="0"/>
          <w:bCs w:val="0"/>
          <w:i w:val="0"/>
          <w:iCs/>
          <w:sz w:val="24"/>
          <w:szCs w:val="24"/>
        </w:rPr>
        <w:t xml:space="preserve">[jabatan </w:t>
      </w:r>
      <w:r>
        <w:rPr>
          <w:rFonts w:hint="default" w:ascii="Footlight MT Light" w:hAnsi="Footlight MT Light"/>
          <w:b w:val="0"/>
          <w:bCs w:val="0"/>
          <w:i w:val="0"/>
          <w:iCs/>
          <w:sz w:val="24"/>
          <w:szCs w:val="24"/>
          <w:lang w:val="id-ID"/>
        </w:rPr>
        <w:t>Pengguna Jasa</w:t>
      </w:r>
      <w:r>
        <w:rPr>
          <w:rFonts w:hint="default" w:ascii="Footlight MT Light" w:hAnsi="Footlight MT Light"/>
          <w:b w:val="0"/>
          <w:bCs w:val="0"/>
          <w:i w:val="0"/>
          <w:iCs/>
          <w:sz w:val="24"/>
          <w:szCs w:val="24"/>
        </w:rPr>
        <w:t>]</w:t>
      </w:r>
    </w:p>
    <w:p>
      <w:pPr>
        <w:tabs>
          <w:tab w:val="left" w:pos="1200"/>
          <w:tab w:val="left" w:pos="1400"/>
        </w:tabs>
        <w:jc w:val="left"/>
        <w:rPr>
          <w:rFonts w:hint="default" w:ascii="Footlight MT Light" w:hAnsi="Footlight MT Light"/>
          <w:b w:val="0"/>
          <w:bCs w:val="0"/>
          <w:i/>
          <w:iCs w:val="0"/>
          <w:sz w:val="24"/>
          <w:szCs w:val="24"/>
        </w:rPr>
      </w:pPr>
      <w:r>
        <w:rPr>
          <w:rFonts w:hint="default" w:ascii="Footlight MT Light" w:hAnsi="Footlight MT Light"/>
          <w:b w:val="0"/>
          <w:bCs w:val="0"/>
          <w:i w:val="0"/>
          <w:iCs/>
          <w:sz w:val="24"/>
          <w:szCs w:val="24"/>
        </w:rPr>
        <w:t>Alamat</w:t>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rPr>
        <w:t>:</w:t>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lang w:val="id-ID"/>
        </w:rPr>
        <w:t>__________</w:t>
      </w:r>
      <w:r>
        <w:rPr>
          <w:rFonts w:hint="default" w:ascii="Footlight MT Light" w:hAnsi="Footlight MT Light"/>
          <w:b w:val="0"/>
          <w:bCs w:val="0"/>
          <w:i/>
          <w:iCs w:val="0"/>
          <w:sz w:val="24"/>
          <w:szCs w:val="24"/>
        </w:rPr>
        <w:t xml:space="preserve">[alamat kegiatan/satuan kerja </w:t>
      </w:r>
      <w:r>
        <w:rPr>
          <w:rFonts w:hint="default" w:ascii="Footlight MT Light" w:hAnsi="Footlight MT Light"/>
          <w:b w:val="0"/>
          <w:bCs w:val="0"/>
          <w:i/>
          <w:iCs w:val="0"/>
          <w:sz w:val="24"/>
          <w:szCs w:val="24"/>
          <w:lang w:val="id-ID"/>
        </w:rPr>
        <w:t>Pengguna Jasa</w:t>
      </w:r>
      <w:r>
        <w:rPr>
          <w:rFonts w:hint="default" w:ascii="Footlight MT Light" w:hAnsi="Footlight MT Light"/>
          <w:b w:val="0"/>
          <w:bCs w:val="0"/>
          <w:i/>
          <w:iCs w:val="0"/>
          <w:sz w:val="24"/>
          <w:szCs w:val="24"/>
        </w:rPr>
        <w:t>]</w:t>
      </w: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 xml:space="preserve">selanjutnya disebut sebagai </w:t>
      </w:r>
      <w:r>
        <w:rPr>
          <w:rFonts w:hint="default" w:ascii="Footlight MT Light" w:hAnsi="Footlight MT Light"/>
          <w:b w:val="0"/>
          <w:bCs w:val="0"/>
          <w:i w:val="0"/>
          <w:iCs/>
          <w:sz w:val="24"/>
          <w:szCs w:val="24"/>
          <w:lang w:val="id-ID"/>
        </w:rPr>
        <w:t>Pengguna Jasa</w:t>
      </w:r>
      <w:r>
        <w:rPr>
          <w:rFonts w:hint="default" w:ascii="Footlight MT Light" w:hAnsi="Footlight MT Light"/>
          <w:b w:val="0"/>
          <w:bCs w:val="0"/>
          <w:i w:val="0"/>
          <w:iCs/>
          <w:sz w:val="24"/>
          <w:szCs w:val="24"/>
        </w:rPr>
        <w:t>;</w:t>
      </w:r>
    </w:p>
    <w:p>
      <w:pPr>
        <w:jc w:val="left"/>
        <w:rPr>
          <w:rFonts w:hint="default" w:ascii="Footlight MT Light" w:hAnsi="Footlight MT Light"/>
          <w:b w:val="0"/>
          <w:bCs w:val="0"/>
          <w:i w:val="0"/>
          <w:iCs/>
          <w:sz w:val="24"/>
          <w:szCs w:val="24"/>
        </w:rPr>
      </w:pPr>
    </w:p>
    <w:p>
      <w:pPr>
        <w:jc w:val="both"/>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 xml:space="preserve">berdasarkan Surat </w:t>
      </w:r>
      <w:r>
        <w:rPr>
          <w:rFonts w:hint="default" w:ascii="Footlight MT Light" w:hAnsi="Footlight MT Light"/>
          <w:b w:val="0"/>
          <w:bCs w:val="0"/>
          <w:i w:val="0"/>
          <w:iCs/>
          <w:sz w:val="24"/>
          <w:szCs w:val="24"/>
          <w:lang w:val="id-ID"/>
        </w:rPr>
        <w:t xml:space="preserve">Perintah Kerja (SPK) </w:t>
      </w:r>
      <w:r>
        <w:rPr>
          <w:rFonts w:hint="default" w:ascii="Footlight MT Light" w:hAnsi="Footlight MT Light"/>
          <w:b w:val="0"/>
          <w:bCs w:val="0"/>
          <w:i w:val="0"/>
          <w:iCs/>
          <w:sz w:val="24"/>
          <w:szCs w:val="24"/>
        </w:rPr>
        <w:t>nomor</w:t>
      </w:r>
      <w:r>
        <w:rPr>
          <w:rFonts w:hint="default" w:ascii="Footlight MT Light" w:hAnsi="Footlight MT Light"/>
          <w:b w:val="0"/>
          <w:bCs w:val="0"/>
          <w:i w:val="0"/>
          <w:iCs/>
          <w:sz w:val="24"/>
          <w:szCs w:val="24"/>
          <w:lang w:val="id-ID"/>
        </w:rPr>
        <w:t xml:space="preserve"> __________ </w:t>
      </w:r>
      <w:r>
        <w:rPr>
          <w:rFonts w:hint="default" w:ascii="Footlight MT Light" w:hAnsi="Footlight MT Light"/>
          <w:b w:val="0"/>
          <w:bCs w:val="0"/>
          <w:i w:val="0"/>
          <w:iCs/>
          <w:sz w:val="24"/>
          <w:szCs w:val="24"/>
        </w:rPr>
        <w:t xml:space="preserve">tanggal </w:t>
      </w:r>
      <w:r>
        <w:rPr>
          <w:rFonts w:hint="default" w:ascii="Footlight MT Light" w:hAnsi="Footlight MT Light"/>
          <w:b w:val="0"/>
          <w:bCs w:val="0"/>
          <w:i w:val="0"/>
          <w:iCs/>
          <w:sz w:val="24"/>
          <w:szCs w:val="24"/>
          <w:lang w:val="id-ID"/>
        </w:rPr>
        <w:t>_______</w:t>
      </w:r>
      <w:r>
        <w:rPr>
          <w:rFonts w:hint="default" w:ascii="Footlight MT Light" w:hAnsi="Footlight MT Light"/>
          <w:b w:val="0"/>
          <w:bCs w:val="0"/>
          <w:i w:val="0"/>
          <w:iCs/>
          <w:sz w:val="24"/>
          <w:szCs w:val="24"/>
        </w:rPr>
        <w:tab/>
      </w:r>
      <w:r>
        <w:rPr>
          <w:rFonts w:hint="default" w:ascii="Footlight MT Light" w:hAnsi="Footlight MT Light"/>
          <w:b w:val="0"/>
          <w:bCs w:val="0"/>
          <w:i w:val="0"/>
          <w:iCs/>
          <w:sz w:val="24"/>
          <w:szCs w:val="24"/>
        </w:rPr>
        <w:t>, bersama ini memerintahkan:</w:t>
      </w:r>
    </w:p>
    <w:p>
      <w:pPr>
        <w:jc w:val="left"/>
        <w:rPr>
          <w:rFonts w:hint="default" w:ascii="Footlight MT Light" w:hAnsi="Footlight MT Light"/>
          <w:b w:val="0"/>
          <w:bCs w:val="0"/>
          <w:i w:val="0"/>
          <w:iCs/>
          <w:sz w:val="24"/>
          <w:szCs w:val="24"/>
        </w:rPr>
      </w:pPr>
    </w:p>
    <w:p>
      <w:pPr>
        <w:tabs>
          <w:tab w:val="left" w:pos="1000"/>
        </w:tabs>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lang w:val="id-ID"/>
        </w:rPr>
        <w:t>Nama</w:t>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iCs w:val="0"/>
          <w:sz w:val="24"/>
          <w:szCs w:val="24"/>
          <w:lang w:val="id-ID"/>
        </w:rPr>
        <w:t xml:space="preserve">___________________ </w:t>
      </w:r>
      <w:r>
        <w:rPr>
          <w:rFonts w:hint="default" w:ascii="Footlight MT Light" w:hAnsi="Footlight MT Light"/>
          <w:b w:val="0"/>
          <w:bCs w:val="0"/>
          <w:i/>
          <w:iCs w:val="0"/>
          <w:sz w:val="24"/>
          <w:szCs w:val="24"/>
        </w:rPr>
        <w:t>[nama penyedia]</w:t>
      </w:r>
      <w:r>
        <w:rPr>
          <w:rFonts w:hint="default" w:ascii="Footlight MT Light" w:hAnsi="Footlight MT Light"/>
          <w:b w:val="0"/>
          <w:bCs w:val="0"/>
          <w:i w:val="0"/>
          <w:iCs/>
          <w:sz w:val="24"/>
          <w:szCs w:val="24"/>
        </w:rPr>
        <w:t xml:space="preserve"> </w:t>
      </w:r>
    </w:p>
    <w:p>
      <w:pPr>
        <w:tabs>
          <w:tab w:val="left" w:pos="1000"/>
        </w:tabs>
        <w:jc w:val="left"/>
        <w:rPr>
          <w:rFonts w:hint="default" w:ascii="Footlight MT Light" w:hAnsi="Footlight MT Light"/>
          <w:b w:val="0"/>
          <w:bCs w:val="0"/>
          <w:i/>
          <w:iCs w:val="0"/>
          <w:sz w:val="24"/>
          <w:szCs w:val="24"/>
        </w:rPr>
      </w:pPr>
      <w:r>
        <w:rPr>
          <w:rFonts w:hint="default" w:ascii="Footlight MT Light" w:hAnsi="Footlight MT Light"/>
          <w:b w:val="0"/>
          <w:bCs w:val="0"/>
          <w:i w:val="0"/>
          <w:iCs/>
          <w:sz w:val="24"/>
          <w:szCs w:val="24"/>
        </w:rPr>
        <w:t>Alamat</w:t>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rPr>
        <w:t>:</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iCs w:val="0"/>
          <w:sz w:val="24"/>
          <w:szCs w:val="24"/>
          <w:lang w:val="id-ID"/>
        </w:rPr>
        <w:t>___________________</w:t>
      </w:r>
      <w:r>
        <w:rPr>
          <w:rFonts w:hint="default" w:ascii="Footlight MT Light" w:hAnsi="Footlight MT Light"/>
          <w:b w:val="0"/>
          <w:bCs w:val="0"/>
          <w:i/>
          <w:iCs w:val="0"/>
          <w:sz w:val="24"/>
          <w:szCs w:val="24"/>
        </w:rPr>
        <w:t xml:space="preserve">[alamat penyedia] </w:t>
      </w:r>
    </w:p>
    <w:p>
      <w:pPr>
        <w:jc w:val="left"/>
        <w:rPr>
          <w:rFonts w:hint="default" w:ascii="Footlight MT Light" w:hAnsi="Footlight MT Light"/>
          <w:b w:val="0"/>
          <w:bCs w:val="0"/>
          <w:i w:val="0"/>
          <w:iCs/>
          <w:sz w:val="24"/>
          <w:szCs w:val="24"/>
          <w:lang w:val="id-ID"/>
        </w:rPr>
      </w:pPr>
      <w:r>
        <w:rPr>
          <w:rFonts w:hint="default" w:ascii="Footlight MT Light" w:hAnsi="Footlight MT Light"/>
          <w:b w:val="0"/>
          <w:bCs w:val="0"/>
          <w:i w:val="0"/>
          <w:iCs/>
          <w:sz w:val="24"/>
          <w:szCs w:val="24"/>
        </w:rPr>
        <w:t xml:space="preserve">yang dalam hal ini diwakili oleh: </w:t>
      </w:r>
      <w:r>
        <w:rPr>
          <w:rFonts w:hint="default" w:ascii="Footlight MT Light" w:hAnsi="Footlight MT Light"/>
          <w:b w:val="0"/>
          <w:bCs w:val="0"/>
          <w:i w:val="0"/>
          <w:iCs/>
          <w:sz w:val="24"/>
          <w:szCs w:val="24"/>
          <w:lang w:val="id-ID"/>
        </w:rPr>
        <w:t>____________</w:t>
      </w: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 xml:space="preserve"> </w:t>
      </w:r>
      <w:r>
        <w:rPr>
          <w:rFonts w:hint="default" w:ascii="Footlight MT Light" w:hAnsi="Footlight MT Light"/>
          <w:b w:val="0"/>
          <w:bCs w:val="0"/>
          <w:i w:val="0"/>
          <w:iCs/>
          <w:sz w:val="24"/>
          <w:szCs w:val="24"/>
        </w:rPr>
        <w:tab/>
      </w: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selanjutnya disebut sebagai Penyedia Jasa Konsultansi;</w:t>
      </w:r>
    </w:p>
    <w:p>
      <w:pPr>
        <w:jc w:val="left"/>
        <w:rPr>
          <w:rFonts w:hint="default" w:ascii="Footlight MT Light" w:hAnsi="Footlight MT Light"/>
          <w:b w:val="0"/>
          <w:bCs w:val="0"/>
          <w:i w:val="0"/>
          <w:iCs/>
          <w:sz w:val="24"/>
          <w:szCs w:val="24"/>
        </w:rPr>
      </w:pPr>
    </w:p>
    <w:p>
      <w:pPr>
        <w:jc w:val="both"/>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untuk segera memulai pelaksanaan pekerjaan dengan memperhatikan ketentuan- ketentuan sebagai berikut:</w:t>
      </w:r>
    </w:p>
    <w:p>
      <w:pPr>
        <w:jc w:val="left"/>
        <w:rPr>
          <w:rFonts w:hint="default" w:ascii="Footlight MT Light" w:hAnsi="Footlight MT Light"/>
          <w:b w:val="0"/>
          <w:bCs w:val="0"/>
          <w:i w:val="0"/>
          <w:iCs/>
          <w:sz w:val="24"/>
          <w:szCs w:val="24"/>
        </w:rPr>
      </w:pPr>
    </w:p>
    <w:p>
      <w:pPr>
        <w:keepNext w:val="0"/>
        <w:keepLines w:val="0"/>
        <w:pageBreakBefore w:val="0"/>
        <w:widowControl/>
        <w:numPr>
          <w:ilvl w:val="0"/>
          <w:numId w:val="34"/>
        </w:numPr>
        <w:kinsoku/>
        <w:wordWrap/>
        <w:overflowPunct/>
        <w:topLinePunct w:val="0"/>
        <w:autoSpaceDE/>
        <w:autoSpaceDN/>
        <w:bidi w:val="0"/>
        <w:adjustRightInd/>
        <w:snapToGrid/>
        <w:ind w:left="425" w:leftChars="0" w:hanging="425" w:firstLineChars="0"/>
        <w:jc w:val="left"/>
        <w:textAlignment w:val="auto"/>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u w:val="single"/>
        </w:rPr>
        <w:t>Macam pekerjaan:</w:t>
      </w:r>
      <w:r>
        <w:rPr>
          <w:rFonts w:hint="default" w:ascii="Footlight MT Light" w:hAnsi="Footlight MT Light"/>
          <w:b w:val="0"/>
          <w:bCs w:val="0"/>
          <w:i w:val="0"/>
          <w:iCs/>
          <w:sz w:val="24"/>
          <w:szCs w:val="24"/>
          <w:lang w:val="id-ID"/>
        </w:rPr>
        <w:t xml:space="preserve"> ___________________</w:t>
      </w:r>
      <w:r>
        <w:rPr>
          <w:rFonts w:hint="default" w:ascii="Footlight MT Light" w:hAnsi="Footlight MT Light"/>
          <w:b w:val="0"/>
          <w:bCs w:val="0"/>
          <w:i w:val="0"/>
          <w:iCs/>
          <w:sz w:val="24"/>
          <w:szCs w:val="24"/>
        </w:rPr>
        <w:t xml:space="preserve"> ;</w:t>
      </w:r>
    </w:p>
    <w:p>
      <w:pPr>
        <w:keepNext w:val="0"/>
        <w:keepLines w:val="0"/>
        <w:pageBreakBefore w:val="0"/>
        <w:widowControl/>
        <w:numPr>
          <w:ilvl w:val="0"/>
          <w:numId w:val="34"/>
        </w:numPr>
        <w:kinsoku/>
        <w:wordWrap/>
        <w:overflowPunct/>
        <w:topLinePunct w:val="0"/>
        <w:autoSpaceDE/>
        <w:autoSpaceDN/>
        <w:bidi w:val="0"/>
        <w:adjustRightInd/>
        <w:snapToGrid/>
        <w:ind w:left="425" w:leftChars="0" w:hanging="425" w:firstLineChars="0"/>
        <w:jc w:val="left"/>
        <w:textAlignment w:val="auto"/>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u w:val="single"/>
        </w:rPr>
        <w:t>Tanggal mulai kerja:</w:t>
      </w:r>
      <w:r>
        <w:rPr>
          <w:rFonts w:hint="default" w:ascii="Footlight MT Light" w:hAnsi="Footlight MT Light"/>
          <w:b w:val="0"/>
          <w:bCs w:val="0"/>
          <w:i w:val="0"/>
          <w:iCs/>
          <w:sz w:val="24"/>
          <w:szCs w:val="24"/>
          <w:lang w:val="id-ID"/>
        </w:rPr>
        <w:t xml:space="preserve"> ________________</w:t>
      </w:r>
      <w:r>
        <w:rPr>
          <w:rFonts w:hint="default" w:ascii="Footlight MT Light" w:hAnsi="Footlight MT Light"/>
          <w:b w:val="0"/>
          <w:bCs w:val="0"/>
          <w:i w:val="0"/>
          <w:iCs/>
          <w:sz w:val="24"/>
          <w:szCs w:val="24"/>
        </w:rPr>
        <w:t>;</w:t>
      </w:r>
    </w:p>
    <w:p>
      <w:pPr>
        <w:keepNext w:val="0"/>
        <w:keepLines w:val="0"/>
        <w:pageBreakBefore w:val="0"/>
        <w:widowControl/>
        <w:numPr>
          <w:ilvl w:val="0"/>
          <w:numId w:val="34"/>
        </w:numPr>
        <w:kinsoku/>
        <w:wordWrap/>
        <w:overflowPunct/>
        <w:topLinePunct w:val="0"/>
        <w:autoSpaceDE/>
        <w:autoSpaceDN/>
        <w:bidi w:val="0"/>
        <w:adjustRightInd/>
        <w:snapToGrid/>
        <w:ind w:left="425" w:leftChars="0" w:hanging="425" w:firstLineChars="0"/>
        <w:jc w:val="left"/>
        <w:textAlignment w:val="auto"/>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u w:val="single"/>
        </w:rPr>
        <w:t>Syarat-syarat pekerjaan:</w:t>
      </w:r>
      <w:r>
        <w:rPr>
          <w:rFonts w:hint="default" w:ascii="Footlight MT Light" w:hAnsi="Footlight MT Light"/>
          <w:b w:val="0"/>
          <w:bCs w:val="0"/>
          <w:i w:val="0"/>
          <w:iCs/>
          <w:sz w:val="24"/>
          <w:szCs w:val="24"/>
        </w:rPr>
        <w:t xml:space="preserve"> sesuai dengan persyaratan dan ketentuan </w:t>
      </w:r>
      <w:r>
        <w:rPr>
          <w:rFonts w:hint="default" w:ascii="Footlight MT Light" w:hAnsi="Footlight MT Light"/>
          <w:b w:val="0"/>
          <w:bCs w:val="0"/>
          <w:i w:val="0"/>
          <w:iCs/>
          <w:sz w:val="24"/>
          <w:szCs w:val="24"/>
          <w:lang w:val="id-ID"/>
        </w:rPr>
        <w:t>SPK</w:t>
      </w:r>
      <w:r>
        <w:rPr>
          <w:rFonts w:hint="default" w:ascii="Footlight MT Light" w:hAnsi="Footlight MT Light"/>
          <w:b w:val="0"/>
          <w:bCs w:val="0"/>
          <w:i w:val="0"/>
          <w:iCs/>
          <w:sz w:val="24"/>
          <w:szCs w:val="24"/>
        </w:rPr>
        <w:t>;</w:t>
      </w:r>
    </w:p>
    <w:p>
      <w:pPr>
        <w:keepNext w:val="0"/>
        <w:keepLines w:val="0"/>
        <w:pageBreakBefore w:val="0"/>
        <w:widowControl/>
        <w:numPr>
          <w:ilvl w:val="0"/>
          <w:numId w:val="34"/>
        </w:numPr>
        <w:kinsoku/>
        <w:wordWrap/>
        <w:overflowPunct/>
        <w:topLinePunct w:val="0"/>
        <w:autoSpaceDE/>
        <w:autoSpaceDN/>
        <w:bidi w:val="0"/>
        <w:adjustRightInd/>
        <w:snapToGrid/>
        <w:ind w:left="425" w:leftChars="0" w:hanging="425" w:firstLineChars="0"/>
        <w:jc w:val="left"/>
        <w:textAlignment w:val="auto"/>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u w:val="single"/>
        </w:rPr>
        <w:t>Waktu penyelesaian:</w:t>
      </w:r>
      <w:r>
        <w:rPr>
          <w:rFonts w:hint="default" w:ascii="Footlight MT Light" w:hAnsi="Footlight MT Light"/>
          <w:b w:val="0"/>
          <w:bCs w:val="0"/>
          <w:i w:val="0"/>
          <w:iCs/>
          <w:sz w:val="24"/>
          <w:szCs w:val="24"/>
        </w:rPr>
        <w:t xml:space="preserve"> selama </w:t>
      </w:r>
      <w:r>
        <w:rPr>
          <w:rFonts w:hint="default" w:ascii="Footlight MT Light" w:hAnsi="Footlight MT Light"/>
          <w:b w:val="0"/>
          <w:bCs w:val="0"/>
          <w:i w:val="0"/>
          <w:iCs/>
          <w:sz w:val="24"/>
          <w:szCs w:val="24"/>
          <w:lang w:val="id-ID"/>
        </w:rPr>
        <w:t xml:space="preserve">_____ </w:t>
      </w:r>
      <w:r>
        <w:rPr>
          <w:rFonts w:hint="default" w:ascii="Footlight MT Light" w:hAnsi="Footlight MT Light"/>
          <w:b w:val="0"/>
          <w:bCs w:val="0"/>
          <w:i w:val="0"/>
          <w:iCs/>
          <w:sz w:val="24"/>
          <w:szCs w:val="24"/>
        </w:rPr>
        <w:t>(</w:t>
      </w:r>
      <w:r>
        <w:rPr>
          <w:rFonts w:hint="default" w:ascii="Footlight MT Light" w:hAnsi="Footlight MT Light"/>
          <w:b w:val="0"/>
          <w:bCs w:val="0"/>
          <w:i w:val="0"/>
          <w:iCs/>
          <w:sz w:val="24"/>
          <w:szCs w:val="24"/>
          <w:lang w:val="id-ID"/>
        </w:rPr>
        <w:t>_____</w:t>
      </w:r>
      <w:r>
        <w:rPr>
          <w:rFonts w:hint="default" w:ascii="Footlight MT Light" w:hAnsi="Footlight MT Light"/>
          <w:b w:val="0"/>
          <w:bCs w:val="0"/>
          <w:i w:val="0"/>
          <w:iCs/>
          <w:sz w:val="24"/>
          <w:szCs w:val="24"/>
        </w:rPr>
        <w:t xml:space="preserve">) </w:t>
      </w:r>
      <w:r>
        <w:rPr>
          <w:rFonts w:hint="default" w:ascii="Footlight MT Light" w:hAnsi="Footlight MT Light"/>
          <w:b w:val="0"/>
          <w:bCs w:val="0"/>
          <w:i/>
          <w:iCs w:val="0"/>
          <w:sz w:val="24"/>
          <w:szCs w:val="24"/>
        </w:rPr>
        <w:t>hari</w:t>
      </w:r>
      <w:r>
        <w:rPr>
          <w:rFonts w:hint="default" w:ascii="Footlight MT Light" w:hAnsi="Footlight MT Light"/>
          <w:b w:val="0"/>
          <w:bCs w:val="0"/>
          <w:i/>
          <w:iCs w:val="0"/>
          <w:sz w:val="24"/>
          <w:szCs w:val="24"/>
          <w:lang w:val="id-ID"/>
        </w:rPr>
        <w:t>/</w:t>
      </w:r>
      <w:r>
        <w:rPr>
          <w:rFonts w:hint="default" w:ascii="Footlight MT Light" w:hAnsi="Footlight MT Light"/>
          <w:b w:val="0"/>
          <w:bCs w:val="0"/>
          <w:i/>
          <w:iCs w:val="0"/>
          <w:sz w:val="24"/>
          <w:szCs w:val="24"/>
        </w:rPr>
        <w:t>kalender/bulan/tahun</w:t>
      </w:r>
      <w:r>
        <w:rPr>
          <w:rFonts w:hint="default" w:ascii="Footlight MT Light" w:hAnsi="Footlight MT Light"/>
          <w:b w:val="0"/>
          <w:bCs w:val="0"/>
          <w:i/>
          <w:iCs w:val="0"/>
          <w:sz w:val="24"/>
          <w:szCs w:val="24"/>
          <w:lang w:val="id-ID"/>
        </w:rPr>
        <w:t xml:space="preserve"> </w:t>
      </w:r>
      <w:r>
        <w:rPr>
          <w:rFonts w:hint="default" w:ascii="Footlight MT Light" w:hAnsi="Footlight MT Light"/>
          <w:b w:val="0"/>
          <w:bCs w:val="0"/>
          <w:i/>
          <w:iCs w:val="0"/>
          <w:sz w:val="24"/>
          <w:szCs w:val="24"/>
        </w:rPr>
        <w:t xml:space="preserve">[pilih salah satu] </w:t>
      </w:r>
      <w:r>
        <w:rPr>
          <w:rFonts w:hint="default" w:ascii="Footlight MT Light" w:hAnsi="Footlight MT Light"/>
          <w:b w:val="0"/>
          <w:bCs w:val="0"/>
          <w:i w:val="0"/>
          <w:iCs/>
          <w:sz w:val="24"/>
          <w:szCs w:val="24"/>
        </w:rPr>
        <w:t>dan pekerjaan harus sudah selesai pada tanggal</w:t>
      </w:r>
      <w:r>
        <w:rPr>
          <w:rFonts w:hint="default" w:ascii="Footlight MT Light" w:hAnsi="Footlight MT Light"/>
          <w:b w:val="0"/>
          <w:bCs w:val="0"/>
          <w:i w:val="0"/>
          <w:iCs/>
          <w:sz w:val="24"/>
          <w:szCs w:val="24"/>
          <w:lang w:val="id-ID"/>
        </w:rPr>
        <w:t xml:space="preserve"> _________</w:t>
      </w:r>
      <w:r>
        <w:rPr>
          <w:rFonts w:hint="default" w:ascii="Footlight MT Light" w:hAnsi="Footlight MT Light"/>
          <w:b w:val="0"/>
          <w:bCs w:val="0"/>
          <w:i w:val="0"/>
          <w:iCs/>
          <w:sz w:val="24"/>
          <w:szCs w:val="24"/>
        </w:rPr>
        <w:t xml:space="preserve"> </w:t>
      </w:r>
      <w:r>
        <w:rPr>
          <w:rFonts w:hint="default" w:ascii="Footlight MT Light" w:hAnsi="Footlight MT Light"/>
          <w:b w:val="0"/>
          <w:bCs w:val="0"/>
          <w:i w:val="0"/>
          <w:iCs/>
          <w:sz w:val="24"/>
          <w:szCs w:val="24"/>
        </w:rPr>
        <w:tab/>
      </w:r>
    </w:p>
    <w:p>
      <w:pPr>
        <w:numPr>
          <w:ilvl w:val="0"/>
          <w:numId w:val="34"/>
        </w:numPr>
        <w:ind w:left="425" w:leftChars="0" w:hanging="425" w:firstLineChars="0"/>
        <w:jc w:val="both"/>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Sanksi: Terhadap setiap hari keterlambatan pelaksanaan/penyelesaian pekerjaan Penyedia</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akan dikenakan Denda Keterlambatan sebesar 1/1000 (satu pemil) dari dari nilai SPK atau</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dari nilai bagian SPK  (tidak termasuk PPN) sesuai ketentuan dalam SPK.</w:t>
      </w: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lang w:val="id-ID"/>
        </w:rPr>
        <w:t>________, __ _________ __</w:t>
      </w:r>
      <w:r>
        <w:rPr>
          <w:rFonts w:hint="default" w:ascii="Footlight MT Light" w:hAnsi="Footlight MT Light"/>
          <w:b w:val="0"/>
          <w:bCs w:val="0"/>
          <w:i w:val="0"/>
          <w:iCs/>
          <w:sz w:val="24"/>
          <w:szCs w:val="24"/>
        </w:rPr>
        <w:t xml:space="preserve">   </w:t>
      </w: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 xml:space="preserve">Untuk dan atas nama  </w:t>
      </w:r>
      <w:r>
        <w:rPr>
          <w:rFonts w:hint="default" w:ascii="Footlight MT Light" w:hAnsi="Footlight MT Light"/>
          <w:b w:val="0"/>
          <w:bCs w:val="0"/>
          <w:i w:val="0"/>
          <w:iCs/>
          <w:sz w:val="24"/>
          <w:szCs w:val="24"/>
        </w:rPr>
        <w:tab/>
      </w:r>
      <w:r>
        <w:rPr>
          <w:rFonts w:hint="default" w:ascii="Footlight MT Light" w:hAnsi="Footlight MT Light"/>
          <w:b w:val="0"/>
          <w:bCs w:val="0"/>
          <w:i w:val="0"/>
          <w:iCs/>
          <w:sz w:val="24"/>
          <w:szCs w:val="24"/>
        </w:rPr>
        <w:t xml:space="preserve"> </w:t>
      </w:r>
    </w:p>
    <w:p>
      <w:pPr>
        <w:jc w:val="left"/>
        <w:rPr>
          <w:rFonts w:hint="default" w:ascii="Footlight MT Light" w:hAnsi="Footlight MT Light"/>
          <w:b w:val="0"/>
          <w:bCs w:val="0"/>
          <w:i w:val="0"/>
          <w:iCs/>
          <w:sz w:val="24"/>
          <w:szCs w:val="24"/>
          <w:lang w:val="id-ID"/>
        </w:rPr>
      </w:pPr>
      <w:r>
        <w:rPr>
          <w:rFonts w:hint="default" w:ascii="Footlight MT Light" w:hAnsi="Footlight MT Light"/>
          <w:b w:val="0"/>
          <w:bCs w:val="0"/>
          <w:i w:val="0"/>
          <w:iCs/>
          <w:sz w:val="24"/>
          <w:szCs w:val="24"/>
          <w:lang w:val="id-ID"/>
        </w:rPr>
        <w:t>Pengguna Jasa</w:t>
      </w: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iCs w:val="0"/>
          <w:sz w:val="24"/>
          <w:szCs w:val="24"/>
        </w:rPr>
      </w:pPr>
      <w:r>
        <w:rPr>
          <w:rFonts w:hint="default" w:ascii="Footlight MT Light" w:hAnsi="Footlight MT Light"/>
          <w:b w:val="0"/>
          <w:bCs w:val="0"/>
          <w:i/>
          <w:iCs w:val="0"/>
          <w:sz w:val="24"/>
          <w:szCs w:val="24"/>
        </w:rPr>
        <w:t>[tanda tangan]</w:t>
      </w:r>
    </w:p>
    <w:p>
      <w:pPr>
        <w:jc w:val="left"/>
        <w:rPr>
          <w:rFonts w:hint="default" w:ascii="Footlight MT Light" w:hAnsi="Footlight MT Light"/>
          <w:b w:val="0"/>
          <w:bCs w:val="0"/>
          <w:i/>
          <w:iCs w:val="0"/>
          <w:sz w:val="24"/>
          <w:szCs w:val="24"/>
        </w:rPr>
      </w:pPr>
      <w:r>
        <w:rPr>
          <w:rFonts w:hint="default" w:ascii="Footlight MT Light" w:hAnsi="Footlight MT Light"/>
          <w:b w:val="0"/>
          <w:bCs w:val="0"/>
          <w:i/>
          <w:iCs w:val="0"/>
          <w:sz w:val="24"/>
          <w:szCs w:val="24"/>
        </w:rPr>
        <w:t xml:space="preserve"> </w:t>
      </w:r>
    </w:p>
    <w:p>
      <w:pPr>
        <w:jc w:val="left"/>
        <w:rPr>
          <w:rFonts w:hint="default" w:ascii="Footlight MT Light" w:hAnsi="Footlight MT Light"/>
          <w:b w:val="0"/>
          <w:bCs w:val="0"/>
          <w:i/>
          <w:iCs w:val="0"/>
          <w:sz w:val="24"/>
          <w:szCs w:val="24"/>
          <w:u w:val="single"/>
        </w:rPr>
      </w:pPr>
      <w:r>
        <w:rPr>
          <w:rFonts w:hint="default" w:ascii="Footlight MT Light" w:hAnsi="Footlight MT Light"/>
          <w:b w:val="0"/>
          <w:bCs w:val="0"/>
          <w:i/>
          <w:iCs w:val="0"/>
          <w:sz w:val="24"/>
          <w:szCs w:val="24"/>
          <w:u w:val="single"/>
        </w:rPr>
        <w:t xml:space="preserve">[nama lengkap] </w:t>
      </w:r>
    </w:p>
    <w:p>
      <w:pPr>
        <w:jc w:val="left"/>
        <w:rPr>
          <w:rFonts w:hint="default" w:ascii="Footlight MT Light" w:hAnsi="Footlight MT Light"/>
          <w:b w:val="0"/>
          <w:bCs w:val="0"/>
          <w:i/>
          <w:iCs w:val="0"/>
          <w:sz w:val="24"/>
          <w:szCs w:val="24"/>
        </w:rPr>
      </w:pPr>
      <w:r>
        <w:rPr>
          <w:rFonts w:hint="default" w:ascii="Footlight MT Light" w:hAnsi="Footlight MT Light"/>
          <w:b w:val="0"/>
          <w:bCs w:val="0"/>
          <w:i/>
          <w:iCs w:val="0"/>
          <w:sz w:val="24"/>
          <w:szCs w:val="24"/>
        </w:rPr>
        <w:t>[jabatan]</w:t>
      </w: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 xml:space="preserve">NIP: </w:t>
      </w:r>
      <w:r>
        <w:rPr>
          <w:rFonts w:hint="default" w:ascii="Footlight MT Light" w:hAnsi="Footlight MT Light"/>
          <w:b w:val="0"/>
          <w:bCs w:val="0"/>
          <w:i w:val="0"/>
          <w:iCs/>
          <w:sz w:val="24"/>
          <w:szCs w:val="24"/>
          <w:lang w:val="id-ID"/>
        </w:rPr>
        <w:t>__________</w:t>
      </w:r>
      <w:r>
        <w:rPr>
          <w:rFonts w:hint="default" w:ascii="Footlight MT Light" w:hAnsi="Footlight MT Light"/>
          <w:b w:val="0"/>
          <w:bCs w:val="0"/>
          <w:i w:val="0"/>
          <w:iCs/>
          <w:sz w:val="24"/>
          <w:szCs w:val="24"/>
        </w:rPr>
        <w:t xml:space="preserve"> </w:t>
      </w:r>
      <w:r>
        <w:rPr>
          <w:rFonts w:hint="default" w:ascii="Footlight MT Light" w:hAnsi="Footlight MT Light"/>
          <w:b w:val="0"/>
          <w:bCs w:val="0"/>
          <w:i w:val="0"/>
          <w:iCs/>
          <w:sz w:val="24"/>
          <w:szCs w:val="24"/>
        </w:rPr>
        <w:tab/>
      </w: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Menerima dan menyetujui:</w:t>
      </w:r>
    </w:p>
    <w:p>
      <w:pPr>
        <w:jc w:val="left"/>
        <w:rPr>
          <w:rFonts w:hint="default" w:ascii="Footlight MT Light" w:hAnsi="Footlight MT Light"/>
          <w:b w:val="0"/>
          <w:bCs w:val="0"/>
          <w:i/>
          <w:iCs w:val="0"/>
          <w:sz w:val="24"/>
          <w:szCs w:val="24"/>
        </w:rPr>
      </w:pPr>
      <w:r>
        <w:rPr>
          <w:rFonts w:hint="default" w:ascii="Footlight MT Light" w:hAnsi="Footlight MT Light"/>
          <w:b w:val="0"/>
          <w:bCs w:val="0"/>
          <w:i w:val="0"/>
          <w:iCs/>
          <w:sz w:val="24"/>
          <w:szCs w:val="24"/>
        </w:rPr>
        <w:t>Untuk dan atas nama</w:t>
      </w:r>
      <w:r>
        <w:rPr>
          <w:rFonts w:hint="default" w:ascii="Footlight MT Light" w:hAnsi="Footlight MT Light"/>
          <w:b w:val="0"/>
          <w:bCs w:val="0"/>
          <w:i w:val="0"/>
          <w:iCs/>
          <w:sz w:val="24"/>
          <w:szCs w:val="24"/>
          <w:lang w:val="id-ID"/>
        </w:rPr>
        <w:t xml:space="preserve"> _______ </w:t>
      </w:r>
      <w:r>
        <w:rPr>
          <w:rFonts w:hint="default" w:ascii="Footlight MT Light" w:hAnsi="Footlight MT Light"/>
          <w:b w:val="0"/>
          <w:bCs w:val="0"/>
          <w:i/>
          <w:iCs w:val="0"/>
          <w:sz w:val="24"/>
          <w:szCs w:val="24"/>
        </w:rPr>
        <w:t>[nama penyedia]</w:t>
      </w: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iCs w:val="0"/>
          <w:sz w:val="24"/>
          <w:szCs w:val="24"/>
        </w:rPr>
      </w:pPr>
      <w:r>
        <w:rPr>
          <w:rFonts w:hint="default" w:ascii="Footlight MT Light" w:hAnsi="Footlight MT Light"/>
          <w:b w:val="0"/>
          <w:bCs w:val="0"/>
          <w:i/>
          <w:iCs w:val="0"/>
          <w:sz w:val="24"/>
          <w:szCs w:val="24"/>
        </w:rPr>
        <w:t>[tanda tangan]</w:t>
      </w:r>
    </w:p>
    <w:p>
      <w:pPr>
        <w:jc w:val="left"/>
        <w:rPr>
          <w:rFonts w:hint="default" w:ascii="Footlight MT Light" w:hAnsi="Footlight MT Light"/>
          <w:b w:val="0"/>
          <w:bCs w:val="0"/>
          <w:i/>
          <w:iCs w:val="0"/>
          <w:sz w:val="24"/>
          <w:szCs w:val="24"/>
        </w:rPr>
      </w:pPr>
    </w:p>
    <w:p>
      <w:pPr>
        <w:jc w:val="left"/>
        <w:rPr>
          <w:rFonts w:hint="default" w:ascii="Footlight MT Light" w:hAnsi="Footlight MT Light"/>
          <w:b w:val="0"/>
          <w:bCs w:val="0"/>
          <w:i/>
          <w:iCs w:val="0"/>
          <w:sz w:val="24"/>
          <w:szCs w:val="24"/>
        </w:rPr>
      </w:pPr>
      <w:r>
        <w:rPr>
          <w:rFonts w:hint="default" w:ascii="Footlight MT Light" w:hAnsi="Footlight MT Light"/>
          <w:b w:val="0"/>
          <w:bCs w:val="0"/>
          <w:i/>
          <w:iCs w:val="0"/>
          <w:sz w:val="24"/>
          <w:szCs w:val="24"/>
          <w:u w:val="single"/>
        </w:rPr>
        <w:t xml:space="preserve">[nama lengkap </w:t>
      </w:r>
    </w:p>
    <w:p>
      <w:pPr>
        <w:jc w:val="left"/>
        <w:rPr>
          <w:rFonts w:hint="default" w:ascii="Footlight MT Light" w:hAnsi="Footlight MT Light"/>
          <w:b w:val="0"/>
          <w:bCs w:val="0"/>
          <w:i/>
          <w:iCs w:val="0"/>
          <w:sz w:val="24"/>
          <w:szCs w:val="24"/>
        </w:rPr>
      </w:pPr>
      <w:r>
        <w:rPr>
          <w:rFonts w:hint="default" w:ascii="Footlight MT Light" w:hAnsi="Footlight MT Light"/>
          <w:b w:val="0"/>
          <w:bCs w:val="0"/>
          <w:i/>
          <w:iCs w:val="0"/>
          <w:sz w:val="24"/>
          <w:szCs w:val="24"/>
        </w:rPr>
        <w:t>[jabatan]</w:t>
      </w:r>
    </w:p>
    <w:p>
      <w:pPr>
        <w:jc w:val="center"/>
        <w:rPr>
          <w:rFonts w:hint="default" w:ascii="Footlight MT Light" w:hAnsi="Footlight MT Light"/>
          <w:b/>
          <w:bCs/>
          <w:i w:val="0"/>
          <w:iCs/>
          <w:sz w:val="24"/>
          <w:szCs w:val="24"/>
        </w:rPr>
      </w:pPr>
    </w:p>
    <w:p>
      <w:pPr>
        <w:jc w:val="center"/>
        <w:rPr>
          <w:rFonts w:hint="default" w:ascii="Footlight MT Light" w:hAnsi="Footlight MT Light"/>
          <w:b/>
          <w:bCs/>
          <w:i w:val="0"/>
          <w:iCs/>
          <w:sz w:val="24"/>
          <w:szCs w:val="24"/>
        </w:rPr>
      </w:pPr>
    </w:p>
    <w:p>
      <w:pPr>
        <w:jc w:val="center"/>
        <w:rPr>
          <w:rFonts w:hint="default" w:ascii="Footlight MT Light" w:hAnsi="Footlight MT Light"/>
          <w:b/>
          <w:bCs/>
          <w:i w:val="0"/>
          <w:iCs/>
          <w:sz w:val="24"/>
          <w:szCs w:val="24"/>
        </w:rPr>
      </w:pPr>
      <w:r>
        <w:rPr>
          <w:rFonts w:hint="default" w:ascii="Footlight MT Light" w:hAnsi="Footlight MT Light"/>
          <w:b/>
          <w:bCs/>
          <w:i w:val="0"/>
          <w:iCs/>
          <w:sz w:val="24"/>
          <w:szCs w:val="24"/>
        </w:rPr>
        <w:t>BENTUK SURAT PENUNJUKAN PENYEDIA BARANG/JASA</w:t>
      </w:r>
    </w:p>
    <w:p>
      <w:pPr>
        <w:jc w:val="left"/>
        <w:rPr>
          <w:rFonts w:hint="default" w:ascii="Footlight MT Light" w:hAnsi="Footlight MT Light"/>
          <w:b w:val="0"/>
          <w:bCs w:val="0"/>
          <w:i w:val="0"/>
          <w:iCs/>
          <w:sz w:val="24"/>
          <w:szCs w:val="24"/>
        </w:rPr>
      </w:pPr>
    </w:p>
    <w:p>
      <w:pPr>
        <w:jc w:val="center"/>
        <w:rPr>
          <w:rFonts w:hint="default" w:ascii="Footlight MT Light" w:hAnsi="Footlight MT Light"/>
          <w:b w:val="0"/>
          <w:bCs w:val="0"/>
          <w:i w:val="0"/>
          <w:iCs/>
          <w:sz w:val="24"/>
          <w:szCs w:val="24"/>
        </w:rPr>
      </w:pPr>
    </w:p>
    <w:p>
      <w:pPr>
        <w:jc w:val="center"/>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[kop surat K/L/PD]</w:t>
      </w: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val="0"/>
          <w:iCs/>
          <w:sz w:val="24"/>
          <w:szCs w:val="24"/>
          <w:lang w:val="id-ID"/>
        </w:rPr>
      </w:pPr>
      <w:r>
        <w:rPr>
          <w:rFonts w:hint="default" w:ascii="Footlight MT Light" w:hAnsi="Footlight MT Light"/>
          <w:b w:val="0"/>
          <w:bCs w:val="0"/>
          <w:i w:val="0"/>
          <w:iCs/>
          <w:sz w:val="24"/>
          <w:szCs w:val="24"/>
        </w:rPr>
        <w:t>Nomor :</w:t>
      </w:r>
      <w:r>
        <w:rPr>
          <w:rFonts w:hint="default" w:ascii="Footlight MT Light" w:hAnsi="Footlight MT Light"/>
          <w:b w:val="0"/>
          <w:bCs w:val="0"/>
          <w:i w:val="0"/>
          <w:iCs/>
          <w:sz w:val="24"/>
          <w:szCs w:val="24"/>
          <w:lang w:val="id-ID"/>
        </w:rPr>
        <w:t xml:space="preserve"> _________</w:t>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lang w:val="id-ID"/>
        </w:rPr>
        <w:t>______,_______,_________20..</w:t>
      </w: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 xml:space="preserve">Lampiran :  </w:t>
      </w:r>
      <w:r>
        <w:rPr>
          <w:rFonts w:hint="default" w:ascii="Footlight MT Light" w:hAnsi="Footlight MT Light"/>
          <w:b w:val="0"/>
          <w:bCs w:val="0"/>
          <w:i w:val="0"/>
          <w:iCs/>
          <w:sz w:val="24"/>
          <w:szCs w:val="24"/>
        </w:rPr>
        <w:tab/>
      </w:r>
      <w:r>
        <w:rPr>
          <w:rFonts w:hint="default" w:ascii="Footlight MT Light" w:hAnsi="Footlight MT Light"/>
          <w:b w:val="0"/>
          <w:bCs w:val="0"/>
          <w:i w:val="0"/>
          <w:iCs/>
          <w:sz w:val="24"/>
          <w:szCs w:val="24"/>
        </w:rPr>
        <w:tab/>
      </w: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 xml:space="preserve"> </w:t>
      </w:r>
      <w:r>
        <w:rPr>
          <w:rFonts w:hint="default" w:ascii="Footlight MT Light" w:hAnsi="Footlight MT Light"/>
          <w:b w:val="0"/>
          <w:bCs w:val="0"/>
          <w:i w:val="0"/>
          <w:iCs/>
          <w:sz w:val="24"/>
          <w:szCs w:val="24"/>
        </w:rPr>
        <w:tab/>
      </w: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Kepada Yth.</w:t>
      </w:r>
    </w:p>
    <w:p>
      <w:pPr>
        <w:jc w:val="left"/>
        <w:rPr>
          <w:rFonts w:hint="default" w:ascii="Footlight MT Light" w:hAnsi="Footlight MT Light"/>
          <w:b w:val="0"/>
          <w:bCs w:val="0"/>
          <w:i w:val="0"/>
          <w:iCs/>
          <w:sz w:val="24"/>
          <w:szCs w:val="24"/>
          <w:lang w:val="id-ID"/>
        </w:rPr>
      </w:pPr>
      <w:r>
        <w:rPr>
          <w:rFonts w:hint="default" w:ascii="Footlight MT Light" w:hAnsi="Footlight MT Light"/>
          <w:b w:val="0"/>
          <w:bCs w:val="0"/>
          <w:i w:val="0"/>
          <w:iCs/>
          <w:sz w:val="24"/>
          <w:szCs w:val="24"/>
          <w:lang w:val="id-ID"/>
        </w:rPr>
        <w:t>______________</w:t>
      </w:r>
    </w:p>
    <w:p>
      <w:pPr>
        <w:jc w:val="left"/>
        <w:rPr>
          <w:rFonts w:hint="default" w:ascii="Footlight MT Light" w:hAnsi="Footlight MT Light"/>
          <w:b w:val="0"/>
          <w:bCs w:val="0"/>
          <w:i w:val="0"/>
          <w:iCs/>
          <w:sz w:val="24"/>
          <w:szCs w:val="24"/>
          <w:lang w:val="id-ID"/>
        </w:rPr>
      </w:pPr>
      <w:r>
        <w:rPr>
          <w:rFonts w:hint="default" w:ascii="Footlight MT Light" w:hAnsi="Footlight MT Light"/>
          <w:b w:val="0"/>
          <w:bCs w:val="0"/>
          <w:i w:val="0"/>
          <w:iCs/>
          <w:sz w:val="24"/>
          <w:szCs w:val="24"/>
        </w:rPr>
        <w:t>Di</w:t>
      </w:r>
      <w:r>
        <w:rPr>
          <w:rFonts w:hint="default" w:ascii="Footlight MT Light" w:hAnsi="Footlight MT Light"/>
          <w:b w:val="0"/>
          <w:bCs w:val="0"/>
          <w:i w:val="0"/>
          <w:iCs/>
          <w:sz w:val="24"/>
          <w:szCs w:val="24"/>
          <w:lang w:val="id-ID"/>
        </w:rPr>
        <w:t xml:space="preserve"> ___________</w:t>
      </w: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val="0"/>
          <w:iCs/>
          <w:sz w:val="24"/>
          <w:szCs w:val="24"/>
        </w:rPr>
      </w:pPr>
    </w:p>
    <w:p>
      <w:pPr>
        <w:tabs>
          <w:tab w:val="left" w:pos="1000"/>
          <w:tab w:val="left" w:pos="1200"/>
        </w:tabs>
        <w:ind w:left="1200" w:leftChars="0" w:hanging="1200" w:hangingChars="500"/>
        <w:jc w:val="both"/>
        <w:rPr>
          <w:rFonts w:hint="default" w:ascii="Footlight MT Light" w:hAnsi="Footlight MT Light"/>
          <w:b w:val="0"/>
          <w:bCs w:val="0"/>
          <w:i w:val="0"/>
          <w:iCs/>
          <w:sz w:val="24"/>
          <w:szCs w:val="24"/>
          <w:lang w:val="id-ID"/>
        </w:rPr>
      </w:pPr>
      <w:r>
        <w:rPr>
          <w:rFonts w:hint="default" w:ascii="Footlight MT Light" w:hAnsi="Footlight MT Light"/>
          <w:b w:val="0"/>
          <w:bCs w:val="0"/>
          <w:i w:val="0"/>
          <w:iCs/>
          <w:sz w:val="24"/>
          <w:szCs w:val="24"/>
        </w:rPr>
        <w:t>Perihal</w:t>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rPr>
        <w:t>:</w:t>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rPr>
        <w:t>Penunjukan</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Penyedia</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Pekerjaan</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Konstruksi</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untuk</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Pelaksanaan</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Paket   Pengadaan</w:t>
      </w:r>
      <w:r>
        <w:rPr>
          <w:rFonts w:hint="default" w:ascii="Footlight MT Light" w:hAnsi="Footlight MT Light"/>
          <w:b w:val="0"/>
          <w:bCs w:val="0"/>
          <w:i w:val="0"/>
          <w:iCs/>
          <w:sz w:val="24"/>
          <w:szCs w:val="24"/>
          <w:lang w:val="id-ID"/>
        </w:rPr>
        <w:t xml:space="preserve"> _______________</w:t>
      </w: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val="0"/>
          <w:iCs/>
          <w:sz w:val="24"/>
          <w:szCs w:val="24"/>
        </w:rPr>
      </w:pPr>
    </w:p>
    <w:p>
      <w:pPr>
        <w:jc w:val="both"/>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Dengan</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ini</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kami</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beritahukan</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bahwa</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penawaran Saudara nomor</w:t>
      </w:r>
      <w:r>
        <w:rPr>
          <w:rFonts w:hint="default" w:ascii="Footlight MT Light" w:hAnsi="Footlight MT Light"/>
          <w:b w:val="0"/>
          <w:bCs w:val="0"/>
          <w:i w:val="0"/>
          <w:iCs/>
          <w:sz w:val="24"/>
          <w:szCs w:val="24"/>
          <w:lang w:val="id-ID"/>
        </w:rPr>
        <w:t xml:space="preserve"> _____________ </w:t>
      </w:r>
      <w:r>
        <w:rPr>
          <w:rFonts w:hint="default" w:ascii="Footlight MT Light" w:hAnsi="Footlight MT Light"/>
          <w:b w:val="0"/>
          <w:bCs w:val="0"/>
          <w:i w:val="0"/>
          <w:iCs/>
          <w:sz w:val="24"/>
          <w:szCs w:val="24"/>
        </w:rPr>
        <w:t>tanggal</w:t>
      </w:r>
      <w:r>
        <w:rPr>
          <w:rFonts w:hint="default" w:ascii="Footlight MT Light" w:hAnsi="Footlight MT Light"/>
          <w:b w:val="0"/>
          <w:bCs w:val="0"/>
          <w:i w:val="0"/>
          <w:iCs/>
          <w:sz w:val="24"/>
          <w:szCs w:val="24"/>
          <w:lang w:val="id-ID"/>
        </w:rPr>
        <w:t xml:space="preserve"> __________ </w:t>
      </w:r>
      <w:r>
        <w:rPr>
          <w:rFonts w:hint="default" w:ascii="Footlight MT Light" w:hAnsi="Footlight MT Light"/>
          <w:b w:val="0"/>
          <w:bCs w:val="0"/>
          <w:i w:val="0"/>
          <w:iCs/>
          <w:sz w:val="24"/>
          <w:szCs w:val="24"/>
        </w:rPr>
        <w:t>tentang</w:t>
      </w:r>
      <w:r>
        <w:rPr>
          <w:rFonts w:hint="default" w:ascii="Footlight MT Light" w:hAnsi="Footlight MT Light"/>
          <w:b w:val="0"/>
          <w:bCs w:val="0"/>
          <w:i w:val="0"/>
          <w:iCs/>
          <w:sz w:val="24"/>
          <w:szCs w:val="24"/>
          <w:lang w:val="id-ID"/>
        </w:rPr>
        <w:t xml:space="preserve"> ____________ </w:t>
      </w:r>
      <w:r>
        <w:rPr>
          <w:rFonts w:hint="default" w:ascii="Footlight MT Light" w:hAnsi="Footlight MT Light"/>
          <w:b w:val="0"/>
          <w:bCs w:val="0"/>
          <w:i w:val="0"/>
          <w:iCs/>
          <w:sz w:val="24"/>
          <w:szCs w:val="24"/>
        </w:rPr>
        <w:t>dengan</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hasil</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negosiasi</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harga sebesar</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Rp</w:t>
      </w:r>
      <w:r>
        <w:rPr>
          <w:rFonts w:hint="default" w:ascii="Footlight MT Light" w:hAnsi="Footlight MT Light"/>
          <w:b w:val="0"/>
          <w:bCs w:val="0"/>
          <w:i w:val="0"/>
          <w:iCs/>
          <w:sz w:val="24"/>
          <w:szCs w:val="24"/>
          <w:lang w:val="id-ID"/>
        </w:rPr>
        <w:t xml:space="preserve">_____________ </w:t>
      </w:r>
      <w:r>
        <w:rPr>
          <w:rFonts w:hint="default" w:ascii="Footlight MT Light" w:hAnsi="Footlight MT Light"/>
          <w:b w:val="0"/>
          <w:bCs w:val="0"/>
          <w:i w:val="0"/>
          <w:iCs/>
          <w:sz w:val="24"/>
          <w:szCs w:val="24"/>
        </w:rPr>
        <w:t>(</w:t>
      </w:r>
      <w:r>
        <w:rPr>
          <w:rFonts w:hint="default" w:ascii="Footlight MT Light" w:hAnsi="Footlight MT Light"/>
          <w:b w:val="0"/>
          <w:bCs w:val="0"/>
          <w:i w:val="0"/>
          <w:iCs/>
          <w:sz w:val="24"/>
          <w:szCs w:val="24"/>
          <w:lang w:val="id-ID"/>
        </w:rPr>
        <w:t>_____________</w:t>
      </w:r>
      <w:r>
        <w:rPr>
          <w:rFonts w:hint="default" w:ascii="Footlight MT Light" w:hAnsi="Footlight MT Light"/>
          <w:b w:val="0"/>
          <w:bCs w:val="0"/>
          <w:i w:val="0"/>
          <w:iCs/>
          <w:sz w:val="24"/>
          <w:szCs w:val="24"/>
        </w:rPr>
        <w:t>) kami nyatakan diterima/disetujui.</w:t>
      </w:r>
    </w:p>
    <w:p>
      <w:pPr>
        <w:jc w:val="left"/>
        <w:rPr>
          <w:rFonts w:hint="default" w:ascii="Footlight MT Light" w:hAnsi="Footlight MT Light"/>
          <w:b w:val="0"/>
          <w:bCs w:val="0"/>
          <w:i w:val="0"/>
          <w:iCs/>
          <w:sz w:val="24"/>
          <w:szCs w:val="24"/>
        </w:rPr>
      </w:pPr>
    </w:p>
    <w:p>
      <w:pPr>
        <w:jc w:val="both"/>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Sebagai tindak lanjut dari Surat Penunjukan Penyedia Barang/Jasa (SPPBJ) ini Saudara diharuskan menandatangani SPK paling lambat 14 (empat belas) hari kerja setelah diterbitkannya SPPBJ. Kegagalan Saudara untuk menerima penunjukan ini yang disusun berdasarkan evaluasi terhadap penawaran Saudara, akan dikenakan sanksi sesuai ketentuan dalam Peraturan Perundangan terkait tentang Pengadaan Barang/Jasa Pemerintah beserta petunjuk teknisnya.</w:t>
      </w: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val="0"/>
          <w:iCs/>
          <w:sz w:val="24"/>
          <w:szCs w:val="24"/>
          <w:lang w:val="id-ID"/>
        </w:rPr>
      </w:pPr>
      <w:r>
        <w:rPr>
          <w:rFonts w:hint="default" w:ascii="Footlight MT Light" w:hAnsi="Footlight MT Light"/>
          <w:b w:val="0"/>
          <w:bCs w:val="0"/>
          <w:i w:val="0"/>
          <w:iCs/>
          <w:sz w:val="24"/>
          <w:szCs w:val="24"/>
        </w:rPr>
        <w:t>Satuan Kerja</w:t>
      </w:r>
      <w:r>
        <w:rPr>
          <w:rFonts w:hint="default" w:ascii="Footlight MT Light" w:hAnsi="Footlight MT Light"/>
          <w:b w:val="0"/>
          <w:bCs w:val="0"/>
          <w:i w:val="0"/>
          <w:iCs/>
          <w:sz w:val="24"/>
          <w:szCs w:val="24"/>
          <w:lang w:val="id-ID"/>
        </w:rPr>
        <w:t xml:space="preserve"> __________</w:t>
      </w: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Pejabat Pembuat Komitmen</w:t>
      </w: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[tanda tangan]</w:t>
      </w: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u w:val="single"/>
        </w:rPr>
        <w:t>[nama lengkap]</w:t>
      </w:r>
      <w:r>
        <w:rPr>
          <w:rFonts w:hint="default" w:ascii="Footlight MT Light" w:hAnsi="Footlight MT Light"/>
          <w:b w:val="0"/>
          <w:bCs w:val="0"/>
          <w:i w:val="0"/>
          <w:iCs/>
          <w:sz w:val="24"/>
          <w:szCs w:val="24"/>
        </w:rPr>
        <w:t xml:space="preserve"> </w:t>
      </w: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[jabatan]</w:t>
      </w: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NIP :</w:t>
      </w:r>
      <w:r>
        <w:rPr>
          <w:rFonts w:hint="default" w:ascii="Footlight MT Light" w:hAnsi="Footlight MT Light"/>
          <w:b w:val="0"/>
          <w:bCs w:val="0"/>
          <w:i w:val="0"/>
          <w:iCs/>
          <w:sz w:val="24"/>
          <w:szCs w:val="24"/>
          <w:lang w:val="id-ID"/>
        </w:rPr>
        <w:t xml:space="preserve"> _________</w:t>
      </w:r>
      <w:r>
        <w:rPr>
          <w:rFonts w:hint="default" w:ascii="Footlight MT Light" w:hAnsi="Footlight MT Light"/>
          <w:b w:val="0"/>
          <w:bCs w:val="0"/>
          <w:i w:val="0"/>
          <w:iCs/>
          <w:sz w:val="24"/>
          <w:szCs w:val="24"/>
        </w:rPr>
        <w:t xml:space="preserve">  </w:t>
      </w:r>
      <w:r>
        <w:rPr>
          <w:rFonts w:hint="default" w:ascii="Footlight MT Light" w:hAnsi="Footlight MT Light"/>
          <w:b w:val="0"/>
          <w:bCs w:val="0"/>
          <w:i w:val="0"/>
          <w:iCs/>
          <w:sz w:val="24"/>
          <w:szCs w:val="24"/>
        </w:rPr>
        <w:tab/>
      </w: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Tembusan Yth. :</w:t>
      </w:r>
    </w:p>
    <w:p>
      <w:pPr>
        <w:numPr>
          <w:ilvl w:val="0"/>
          <w:numId w:val="35"/>
        </w:numPr>
        <w:ind w:left="425" w:leftChars="0" w:hanging="425" w:firstLineChars="0"/>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[PA/KPA K/L/PD]</w:t>
      </w:r>
    </w:p>
    <w:p>
      <w:pPr>
        <w:numPr>
          <w:ilvl w:val="0"/>
          <w:numId w:val="35"/>
        </w:numPr>
        <w:ind w:left="425" w:leftChars="0" w:hanging="425" w:firstLineChars="0"/>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[APIP K/L/PD]</w:t>
      </w:r>
    </w:p>
    <w:p>
      <w:pPr>
        <w:numPr>
          <w:ilvl w:val="0"/>
          <w:numId w:val="35"/>
        </w:numPr>
        <w:ind w:left="425" w:leftChars="0" w:hanging="425" w:firstLineChars="0"/>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[Pejabat Pengadaan]</w:t>
      </w:r>
    </w:p>
    <w:p>
      <w:pPr>
        <w:jc w:val="left"/>
        <w:rPr>
          <w:rFonts w:hint="default" w:ascii="Footlight MT Light" w:hAnsi="Footlight MT Light" w:cs="Footlight MT Light"/>
          <w:b w:val="0"/>
          <w:bCs w:val="0"/>
          <w:i w:val="0"/>
          <w:iCs/>
          <w:sz w:val="24"/>
          <w:szCs w:val="24"/>
        </w:rPr>
      </w:pPr>
      <w:r>
        <w:rPr>
          <w:rFonts w:hint="default" w:ascii="Footlight MT Light" w:hAnsi="Footlight MT Light"/>
          <w:b w:val="0"/>
          <w:bCs w:val="0"/>
          <w:i w:val="0"/>
          <w:iCs/>
          <w:sz w:val="24"/>
          <w:szCs w:val="24"/>
        </w:rPr>
        <w:t>......... dst</w:t>
      </w:r>
    </w:p>
    <w:sectPr>
      <w:headerReference r:id="rId3" w:type="default"/>
      <w:footerReference r:id="rId4" w:type="default"/>
      <w:pgSz w:w="11906" w:h="16838"/>
      <w:pgMar w:top="1310" w:right="1179" w:bottom="1355" w:left="1718" w:header="720" w:footer="1077" w:gutter="0"/>
      <w:pgBorders>
        <w:top w:val="none" w:sz="0" w:space="0"/>
        <w:left w:val="none" w:sz="0" w:space="0"/>
        <w:bottom w:val="none" w:sz="0" w:space="0"/>
        <w:right w:val="none" w:sz="0" w:space="0"/>
      </w:pgBorders>
      <w:pgNumType w:fmt="numberInDash"/>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Footlight MT Light">
    <w:panose1 w:val="0204060206030A020304"/>
    <w:charset w:val="00"/>
    <w:family w:val="auto"/>
    <w:pitch w:val="default"/>
    <w:sig w:usb0="00000003" w:usb1="00000000" w:usb2="00000000" w:usb3="00000000" w:csb0="20000001" w:csb1="00000000"/>
  </w:font>
  <w:font w:name="FZYaoTi">
    <w:panose1 w:val="02010601030101010101"/>
    <w:charset w:val="86"/>
    <w:family w:val="auto"/>
    <w:pitch w:val="default"/>
    <w:sig w:usb0="00000003"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BookmanOldStyle">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FZYaoTi" w:hAnsi="FZYaoTi" w:eastAsia="FZYaoTi" w:cs="FZYaoTi"/>
        <w:i/>
        <w:iCs/>
        <w:sz w:val="18"/>
        <w:szCs w:val="18"/>
        <w:lang w:val="id-ID"/>
      </w:rPr>
    </w:pPr>
    <w:r>
      <w:rPr>
        <w:rFonts w:hint="eastAsia" w:ascii="FZYaoTi" w:hAnsi="FZYaoTi" w:eastAsia="FZYaoTi" w:cs="FZYaoTi"/>
        <w:i/>
        <w:iCs/>
        <w:sz w:val="18"/>
        <w:szCs w:val="18"/>
        <w:lang w:val="id-ID"/>
      </w:rPr>
      <w:t>Rancangan SPK Perkerjaan Jasa Konsultansi Konstruksi</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FZYaoTi" w:hAnsi="FZYaoTi" w:eastAsia="FZYaoTi" w:cs="FZYaoTi"/>
                              <w:sz w:val="18"/>
                              <w:szCs w:val="18"/>
                              <w:lang w:val="id-ID"/>
                            </w:rPr>
                          </w:pPr>
                          <w:r>
                            <w:rPr>
                              <w:rFonts w:hint="eastAsia" w:ascii="FZYaoTi" w:hAnsi="FZYaoTi" w:eastAsia="FZYaoTi" w:cs="FZYaoTi"/>
                              <w:sz w:val="18"/>
                              <w:szCs w:val="18"/>
                              <w:lang w:val="id-ID"/>
                            </w:rPr>
                            <w:fldChar w:fldCharType="begin"/>
                          </w:r>
                          <w:r>
                            <w:rPr>
                              <w:rFonts w:hint="eastAsia" w:ascii="FZYaoTi" w:hAnsi="FZYaoTi" w:eastAsia="FZYaoTi" w:cs="FZYaoTi"/>
                              <w:sz w:val="18"/>
                              <w:szCs w:val="18"/>
                              <w:lang w:val="id-ID"/>
                            </w:rPr>
                            <w:instrText xml:space="preserve"> PAGE  \* MERGEFORMAT </w:instrText>
                          </w:r>
                          <w:r>
                            <w:rPr>
                              <w:rFonts w:hint="eastAsia" w:ascii="FZYaoTi" w:hAnsi="FZYaoTi" w:eastAsia="FZYaoTi" w:cs="FZYaoTi"/>
                              <w:sz w:val="18"/>
                              <w:szCs w:val="18"/>
                              <w:lang w:val="id-ID"/>
                            </w:rPr>
                            <w:fldChar w:fldCharType="separate"/>
                          </w:r>
                          <w:r>
                            <w:rPr>
                              <w:rFonts w:hint="eastAsia" w:ascii="FZYaoTi" w:hAnsi="FZYaoTi" w:eastAsia="FZYaoTi" w:cs="FZYaoTi"/>
                              <w:sz w:val="18"/>
                              <w:szCs w:val="18"/>
                              <w:lang w:val="id-ID"/>
                            </w:rPr>
                            <w:t>1</w:t>
                          </w:r>
                          <w:r>
                            <w:rPr>
                              <w:rFonts w:hint="eastAsia" w:ascii="FZYaoTi" w:hAnsi="FZYaoTi" w:eastAsia="FZYaoTi" w:cs="FZYaoTi"/>
                              <w:sz w:val="18"/>
                              <w:szCs w:val="18"/>
                              <w:lang w:val="id-ID"/>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zSVju0AAAAAUBAAAPAAAAAAAAAAEAIAAAACIAAABkcnMvZG93bnJl&#10;di54bWxQSwECFAAUAAAACACHTuJAUpsVRAUCAAAUBAAADgAAAAAAAAABACAAAAAfAQAAZHJzL2Uy&#10;b0RvYy54bWxQSwUGAAAAAAYABgBZAQAAlgUAAAAA&#10;">
              <v:fill on="f" focussize="0,0"/>
              <v:stroke on="f" weight="0.5pt"/>
              <v:imagedata o:title=""/>
              <o:lock v:ext="edit" aspectratio="f"/>
              <v:textbox inset="0mm,0mm,0mm,0mm" style="mso-fit-shape-to-text:t;">
                <w:txbxContent>
                  <w:p>
                    <w:pPr>
                      <w:pStyle w:val="4"/>
                      <w:rPr>
                        <w:rFonts w:hint="eastAsia" w:ascii="FZYaoTi" w:hAnsi="FZYaoTi" w:eastAsia="FZYaoTi" w:cs="FZYaoTi"/>
                        <w:sz w:val="18"/>
                        <w:szCs w:val="18"/>
                        <w:lang w:val="id-ID"/>
                      </w:rPr>
                    </w:pPr>
                    <w:r>
                      <w:rPr>
                        <w:rFonts w:hint="eastAsia" w:ascii="FZYaoTi" w:hAnsi="FZYaoTi" w:eastAsia="FZYaoTi" w:cs="FZYaoTi"/>
                        <w:sz w:val="18"/>
                        <w:szCs w:val="18"/>
                        <w:lang w:val="id-ID"/>
                      </w:rPr>
                      <w:fldChar w:fldCharType="begin"/>
                    </w:r>
                    <w:r>
                      <w:rPr>
                        <w:rFonts w:hint="eastAsia" w:ascii="FZYaoTi" w:hAnsi="FZYaoTi" w:eastAsia="FZYaoTi" w:cs="FZYaoTi"/>
                        <w:sz w:val="18"/>
                        <w:szCs w:val="18"/>
                        <w:lang w:val="id-ID"/>
                      </w:rPr>
                      <w:instrText xml:space="preserve"> PAGE  \* MERGEFORMAT </w:instrText>
                    </w:r>
                    <w:r>
                      <w:rPr>
                        <w:rFonts w:hint="eastAsia" w:ascii="FZYaoTi" w:hAnsi="FZYaoTi" w:eastAsia="FZYaoTi" w:cs="FZYaoTi"/>
                        <w:sz w:val="18"/>
                        <w:szCs w:val="18"/>
                        <w:lang w:val="id-ID"/>
                      </w:rPr>
                      <w:fldChar w:fldCharType="separate"/>
                    </w:r>
                    <w:r>
                      <w:rPr>
                        <w:rFonts w:hint="eastAsia" w:ascii="FZYaoTi" w:hAnsi="FZYaoTi" w:eastAsia="FZYaoTi" w:cs="FZYaoTi"/>
                        <w:sz w:val="18"/>
                        <w:szCs w:val="18"/>
                        <w:lang w:val="id-ID"/>
                      </w:rPr>
                      <w:t>1</w:t>
                    </w:r>
                    <w:r>
                      <w:rPr>
                        <w:rFonts w:hint="eastAsia" w:ascii="FZYaoTi" w:hAnsi="FZYaoTi" w:eastAsia="FZYaoTi" w:cs="FZYaoTi"/>
                        <w:sz w:val="18"/>
                        <w:szCs w:val="18"/>
                        <w:lang w:val="id-ID"/>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61FADE"/>
    <w:multiLevelType w:val="multilevel"/>
    <w:tmpl w:val="8461FADE"/>
    <w:lvl w:ilvl="0" w:tentative="0">
      <w:start w:val="1"/>
      <w:numFmt w:val="lowerLetter"/>
      <w:lvlText w:val="%1."/>
      <w:lvlJc w:val="left"/>
      <w:pPr>
        <w:ind w:left="971" w:hanging="432"/>
        <w:jc w:val="left"/>
      </w:pPr>
      <w:rPr>
        <w:rFonts w:hint="default" w:ascii="Footlight MT Light" w:hAnsi="Footlight MT Light" w:eastAsia="Footlight MT Light" w:cs="Footlight MT Light"/>
        <w:spacing w:val="-2"/>
        <w:w w:val="100"/>
        <w:sz w:val="24"/>
        <w:szCs w:val="24"/>
        <w:lang w:val="en-US" w:eastAsia="en-US" w:bidi="en-US"/>
      </w:rPr>
    </w:lvl>
    <w:lvl w:ilvl="1" w:tentative="0">
      <w:start w:val="0"/>
      <w:numFmt w:val="bullet"/>
      <w:lvlText w:val="•"/>
      <w:lvlJc w:val="left"/>
      <w:pPr>
        <w:ind w:left="1816" w:hanging="432"/>
      </w:pPr>
      <w:rPr>
        <w:rFonts w:hint="default"/>
        <w:lang w:val="en-US" w:eastAsia="en-US" w:bidi="en-US"/>
      </w:rPr>
    </w:lvl>
    <w:lvl w:ilvl="2" w:tentative="0">
      <w:start w:val="0"/>
      <w:numFmt w:val="bullet"/>
      <w:lvlText w:val="•"/>
      <w:lvlJc w:val="left"/>
      <w:pPr>
        <w:ind w:left="2653" w:hanging="432"/>
      </w:pPr>
      <w:rPr>
        <w:rFonts w:hint="default"/>
        <w:lang w:val="en-US" w:eastAsia="en-US" w:bidi="en-US"/>
      </w:rPr>
    </w:lvl>
    <w:lvl w:ilvl="3" w:tentative="0">
      <w:start w:val="0"/>
      <w:numFmt w:val="bullet"/>
      <w:lvlText w:val="•"/>
      <w:lvlJc w:val="left"/>
      <w:pPr>
        <w:ind w:left="3490" w:hanging="432"/>
      </w:pPr>
      <w:rPr>
        <w:rFonts w:hint="default"/>
        <w:lang w:val="en-US" w:eastAsia="en-US" w:bidi="en-US"/>
      </w:rPr>
    </w:lvl>
    <w:lvl w:ilvl="4" w:tentative="0">
      <w:start w:val="0"/>
      <w:numFmt w:val="bullet"/>
      <w:lvlText w:val="•"/>
      <w:lvlJc w:val="left"/>
      <w:pPr>
        <w:ind w:left="4326" w:hanging="432"/>
      </w:pPr>
      <w:rPr>
        <w:rFonts w:hint="default"/>
        <w:lang w:val="en-US" w:eastAsia="en-US" w:bidi="en-US"/>
      </w:rPr>
    </w:lvl>
    <w:lvl w:ilvl="5" w:tentative="0">
      <w:start w:val="0"/>
      <w:numFmt w:val="bullet"/>
      <w:lvlText w:val="•"/>
      <w:lvlJc w:val="left"/>
      <w:pPr>
        <w:ind w:left="5163" w:hanging="432"/>
      </w:pPr>
      <w:rPr>
        <w:rFonts w:hint="default"/>
        <w:lang w:val="en-US" w:eastAsia="en-US" w:bidi="en-US"/>
      </w:rPr>
    </w:lvl>
    <w:lvl w:ilvl="6" w:tentative="0">
      <w:start w:val="0"/>
      <w:numFmt w:val="bullet"/>
      <w:lvlText w:val="•"/>
      <w:lvlJc w:val="left"/>
      <w:pPr>
        <w:ind w:left="6000" w:hanging="432"/>
      </w:pPr>
      <w:rPr>
        <w:rFonts w:hint="default"/>
        <w:lang w:val="en-US" w:eastAsia="en-US" w:bidi="en-US"/>
      </w:rPr>
    </w:lvl>
    <w:lvl w:ilvl="7" w:tentative="0">
      <w:start w:val="0"/>
      <w:numFmt w:val="bullet"/>
      <w:lvlText w:val="•"/>
      <w:lvlJc w:val="left"/>
      <w:pPr>
        <w:ind w:left="6836" w:hanging="432"/>
      </w:pPr>
      <w:rPr>
        <w:rFonts w:hint="default"/>
        <w:lang w:val="en-US" w:eastAsia="en-US" w:bidi="en-US"/>
      </w:rPr>
    </w:lvl>
    <w:lvl w:ilvl="8" w:tentative="0">
      <w:start w:val="0"/>
      <w:numFmt w:val="bullet"/>
      <w:lvlText w:val="•"/>
      <w:lvlJc w:val="left"/>
      <w:pPr>
        <w:ind w:left="7673" w:hanging="432"/>
      </w:pPr>
      <w:rPr>
        <w:rFonts w:hint="default"/>
        <w:lang w:val="en-US" w:eastAsia="en-US" w:bidi="en-US"/>
      </w:rPr>
    </w:lvl>
  </w:abstractNum>
  <w:abstractNum w:abstractNumId="1">
    <w:nsid w:val="91DC332C"/>
    <w:multiLevelType w:val="singleLevel"/>
    <w:tmpl w:val="91DC332C"/>
    <w:lvl w:ilvl="0" w:tentative="0">
      <w:start w:val="1"/>
      <w:numFmt w:val="decimal"/>
      <w:lvlText w:val="%1)"/>
      <w:lvlJc w:val="left"/>
      <w:pPr>
        <w:tabs>
          <w:tab w:val="left" w:pos="425"/>
        </w:tabs>
        <w:ind w:left="425" w:leftChars="0" w:hanging="425" w:firstLineChars="0"/>
      </w:pPr>
      <w:rPr>
        <w:rFonts w:hint="default"/>
      </w:rPr>
    </w:lvl>
  </w:abstractNum>
  <w:abstractNum w:abstractNumId="2">
    <w:nsid w:val="99381BDE"/>
    <w:multiLevelType w:val="singleLevel"/>
    <w:tmpl w:val="99381BDE"/>
    <w:lvl w:ilvl="0" w:tentative="0">
      <w:start w:val="1"/>
      <w:numFmt w:val="decimal"/>
      <w:lvlText w:val="%1)"/>
      <w:lvlJc w:val="left"/>
      <w:pPr>
        <w:tabs>
          <w:tab w:val="left" w:pos="425"/>
        </w:tabs>
        <w:ind w:left="425" w:leftChars="0" w:hanging="425" w:firstLineChars="0"/>
      </w:pPr>
      <w:rPr>
        <w:rFonts w:hint="default"/>
      </w:rPr>
    </w:lvl>
  </w:abstractNum>
  <w:abstractNum w:abstractNumId="3">
    <w:nsid w:val="A47BA7F5"/>
    <w:multiLevelType w:val="singleLevel"/>
    <w:tmpl w:val="A47BA7F5"/>
    <w:lvl w:ilvl="0" w:tentative="0">
      <w:start w:val="1"/>
      <w:numFmt w:val="lowerLetter"/>
      <w:lvlText w:val="%1."/>
      <w:lvlJc w:val="left"/>
      <w:pPr>
        <w:tabs>
          <w:tab w:val="left" w:pos="425"/>
        </w:tabs>
        <w:ind w:left="425" w:leftChars="0" w:hanging="425" w:firstLineChars="0"/>
      </w:pPr>
      <w:rPr>
        <w:rFonts w:hint="default"/>
      </w:rPr>
    </w:lvl>
  </w:abstractNum>
  <w:abstractNum w:abstractNumId="4">
    <w:nsid w:val="A7701259"/>
    <w:multiLevelType w:val="singleLevel"/>
    <w:tmpl w:val="A7701259"/>
    <w:lvl w:ilvl="0" w:tentative="0">
      <w:start w:val="1"/>
      <w:numFmt w:val="decimal"/>
      <w:lvlText w:val="%1."/>
      <w:lvlJc w:val="left"/>
      <w:pPr>
        <w:tabs>
          <w:tab w:val="left" w:pos="425"/>
        </w:tabs>
        <w:ind w:left="425" w:leftChars="0" w:hanging="425" w:firstLineChars="0"/>
      </w:pPr>
      <w:rPr>
        <w:rFonts w:hint="default"/>
      </w:rPr>
    </w:lvl>
  </w:abstractNum>
  <w:abstractNum w:abstractNumId="5">
    <w:nsid w:val="B248DF19"/>
    <w:multiLevelType w:val="singleLevel"/>
    <w:tmpl w:val="B248DF19"/>
    <w:lvl w:ilvl="0" w:tentative="0">
      <w:start w:val="1"/>
      <w:numFmt w:val="lowerLetter"/>
      <w:lvlText w:val="%1."/>
      <w:lvlJc w:val="left"/>
      <w:pPr>
        <w:tabs>
          <w:tab w:val="left" w:pos="425"/>
        </w:tabs>
        <w:ind w:left="425" w:leftChars="0" w:hanging="425" w:firstLineChars="0"/>
      </w:pPr>
      <w:rPr>
        <w:rFonts w:hint="default"/>
      </w:rPr>
    </w:lvl>
  </w:abstractNum>
  <w:abstractNum w:abstractNumId="6">
    <w:nsid w:val="B36296B1"/>
    <w:multiLevelType w:val="singleLevel"/>
    <w:tmpl w:val="B36296B1"/>
    <w:lvl w:ilvl="0" w:tentative="0">
      <w:start w:val="1"/>
      <w:numFmt w:val="lowerLetter"/>
      <w:lvlText w:val="%1."/>
      <w:lvlJc w:val="left"/>
      <w:pPr>
        <w:tabs>
          <w:tab w:val="left" w:pos="425"/>
        </w:tabs>
        <w:ind w:left="425" w:leftChars="0" w:hanging="425" w:firstLineChars="0"/>
      </w:pPr>
      <w:rPr>
        <w:rFonts w:hint="default"/>
      </w:rPr>
    </w:lvl>
  </w:abstractNum>
  <w:abstractNum w:abstractNumId="7">
    <w:nsid w:val="B3C50335"/>
    <w:multiLevelType w:val="singleLevel"/>
    <w:tmpl w:val="B3C50335"/>
    <w:lvl w:ilvl="0" w:tentative="0">
      <w:start w:val="1"/>
      <w:numFmt w:val="decimal"/>
      <w:lvlText w:val="%1."/>
      <w:lvlJc w:val="left"/>
      <w:pPr>
        <w:tabs>
          <w:tab w:val="left" w:pos="425"/>
        </w:tabs>
        <w:ind w:left="425" w:leftChars="0" w:hanging="425" w:firstLineChars="0"/>
      </w:pPr>
      <w:rPr>
        <w:rFonts w:hint="default"/>
        <w:b/>
      </w:rPr>
    </w:lvl>
  </w:abstractNum>
  <w:abstractNum w:abstractNumId="8">
    <w:nsid w:val="D94894F2"/>
    <w:multiLevelType w:val="singleLevel"/>
    <w:tmpl w:val="D94894F2"/>
    <w:lvl w:ilvl="0" w:tentative="0">
      <w:start w:val="1"/>
      <w:numFmt w:val="decimal"/>
      <w:lvlText w:val="%1."/>
      <w:lvlJc w:val="left"/>
      <w:pPr>
        <w:tabs>
          <w:tab w:val="left" w:pos="425"/>
        </w:tabs>
        <w:ind w:left="425" w:leftChars="0" w:hanging="425" w:firstLineChars="0"/>
      </w:pPr>
      <w:rPr>
        <w:rFonts w:hint="default"/>
      </w:rPr>
    </w:lvl>
  </w:abstractNum>
  <w:abstractNum w:abstractNumId="9">
    <w:nsid w:val="DE9A9D31"/>
    <w:multiLevelType w:val="singleLevel"/>
    <w:tmpl w:val="DE9A9D31"/>
    <w:lvl w:ilvl="0" w:tentative="0">
      <w:start w:val="1"/>
      <w:numFmt w:val="lowerLetter"/>
      <w:lvlText w:val="%1."/>
      <w:lvlJc w:val="left"/>
      <w:pPr>
        <w:tabs>
          <w:tab w:val="left" w:pos="425"/>
        </w:tabs>
        <w:ind w:left="425" w:leftChars="0" w:hanging="425" w:firstLineChars="0"/>
      </w:pPr>
      <w:rPr>
        <w:rFonts w:hint="default"/>
      </w:rPr>
    </w:lvl>
  </w:abstractNum>
  <w:abstractNum w:abstractNumId="10">
    <w:nsid w:val="EE51634F"/>
    <w:multiLevelType w:val="singleLevel"/>
    <w:tmpl w:val="EE51634F"/>
    <w:lvl w:ilvl="0" w:tentative="0">
      <w:start w:val="1"/>
      <w:numFmt w:val="lowerLetter"/>
      <w:lvlText w:val="%1."/>
      <w:lvlJc w:val="left"/>
      <w:pPr>
        <w:tabs>
          <w:tab w:val="left" w:pos="425"/>
        </w:tabs>
        <w:ind w:left="425" w:leftChars="0" w:hanging="425" w:firstLineChars="0"/>
      </w:pPr>
      <w:rPr>
        <w:rFonts w:hint="default"/>
      </w:rPr>
    </w:lvl>
  </w:abstractNum>
  <w:abstractNum w:abstractNumId="11">
    <w:nsid w:val="EFCECDC7"/>
    <w:multiLevelType w:val="multilevel"/>
    <w:tmpl w:val="EFCECDC7"/>
    <w:lvl w:ilvl="0" w:tentative="0">
      <w:start w:val="8"/>
      <w:numFmt w:val="decimal"/>
      <w:lvlText w:val="%1."/>
      <w:lvlJc w:val="left"/>
      <w:pPr>
        <w:ind w:left="729" w:hanging="396"/>
        <w:jc w:val="left"/>
      </w:pPr>
      <w:rPr>
        <w:rFonts w:hint="default" w:ascii="Footlight MT Light" w:hAnsi="Footlight MT Light" w:eastAsia="Footlight MT Light" w:cs="Footlight MT Light"/>
        <w:spacing w:val="-3"/>
        <w:w w:val="100"/>
        <w:sz w:val="24"/>
        <w:szCs w:val="24"/>
        <w:lang w:val="en-US" w:eastAsia="en-US" w:bidi="en-US"/>
      </w:rPr>
    </w:lvl>
    <w:lvl w:ilvl="1" w:tentative="0">
      <w:start w:val="1"/>
      <w:numFmt w:val="lowerLetter"/>
      <w:lvlText w:val="%2."/>
      <w:lvlJc w:val="left"/>
      <w:pPr>
        <w:ind w:left="1070" w:hanging="284"/>
        <w:jc w:val="left"/>
      </w:pPr>
      <w:rPr>
        <w:rFonts w:hint="default" w:ascii="Footlight MT Light" w:hAnsi="Footlight MT Light" w:eastAsia="Footlight MT Light" w:cs="Footlight MT Light"/>
        <w:spacing w:val="-21"/>
        <w:w w:val="100"/>
        <w:sz w:val="24"/>
        <w:szCs w:val="24"/>
        <w:lang w:val="en-US" w:eastAsia="en-US" w:bidi="en-US"/>
      </w:rPr>
    </w:lvl>
    <w:lvl w:ilvl="2" w:tentative="0">
      <w:start w:val="1"/>
      <w:numFmt w:val="decimal"/>
      <w:lvlText w:val="%3)"/>
      <w:lvlJc w:val="left"/>
      <w:pPr>
        <w:ind w:left="1466" w:hanging="425"/>
        <w:jc w:val="left"/>
      </w:pPr>
      <w:rPr>
        <w:rFonts w:hint="default" w:ascii="Footlight MT Light" w:hAnsi="Footlight MT Light" w:eastAsia="Footlight MT Light" w:cs="Footlight MT Light"/>
        <w:spacing w:val="-2"/>
        <w:w w:val="100"/>
        <w:sz w:val="24"/>
        <w:szCs w:val="24"/>
        <w:lang w:val="en-US" w:eastAsia="en-US" w:bidi="en-US"/>
      </w:rPr>
    </w:lvl>
    <w:lvl w:ilvl="3" w:tentative="0">
      <w:start w:val="0"/>
      <w:numFmt w:val="bullet"/>
      <w:lvlText w:val="•"/>
      <w:lvlJc w:val="left"/>
      <w:pPr>
        <w:ind w:left="1320" w:hanging="425"/>
      </w:pPr>
      <w:rPr>
        <w:rFonts w:hint="default"/>
        <w:lang w:val="en-US" w:eastAsia="en-US" w:bidi="en-US"/>
      </w:rPr>
    </w:lvl>
    <w:lvl w:ilvl="4" w:tentative="0">
      <w:start w:val="0"/>
      <w:numFmt w:val="bullet"/>
      <w:lvlText w:val="•"/>
      <w:lvlJc w:val="left"/>
      <w:pPr>
        <w:ind w:left="1360" w:hanging="425"/>
      </w:pPr>
      <w:rPr>
        <w:rFonts w:hint="default"/>
        <w:lang w:val="en-US" w:eastAsia="en-US" w:bidi="en-US"/>
      </w:rPr>
    </w:lvl>
    <w:lvl w:ilvl="5" w:tentative="0">
      <w:start w:val="0"/>
      <w:numFmt w:val="bullet"/>
      <w:lvlText w:val="•"/>
      <w:lvlJc w:val="left"/>
      <w:pPr>
        <w:ind w:left="1460" w:hanging="425"/>
      </w:pPr>
      <w:rPr>
        <w:rFonts w:hint="default"/>
        <w:lang w:val="en-US" w:eastAsia="en-US" w:bidi="en-US"/>
      </w:rPr>
    </w:lvl>
    <w:lvl w:ilvl="6" w:tentative="0">
      <w:start w:val="0"/>
      <w:numFmt w:val="bullet"/>
      <w:lvlText w:val="•"/>
      <w:lvlJc w:val="left"/>
      <w:pPr>
        <w:ind w:left="1520" w:hanging="425"/>
      </w:pPr>
      <w:rPr>
        <w:rFonts w:hint="default"/>
        <w:lang w:val="en-US" w:eastAsia="en-US" w:bidi="en-US"/>
      </w:rPr>
    </w:lvl>
    <w:lvl w:ilvl="7" w:tentative="0">
      <w:start w:val="0"/>
      <w:numFmt w:val="bullet"/>
      <w:lvlText w:val="•"/>
      <w:lvlJc w:val="left"/>
      <w:pPr>
        <w:ind w:left="3736" w:hanging="425"/>
      </w:pPr>
      <w:rPr>
        <w:rFonts w:hint="default"/>
        <w:lang w:val="en-US" w:eastAsia="en-US" w:bidi="en-US"/>
      </w:rPr>
    </w:lvl>
    <w:lvl w:ilvl="8" w:tentative="0">
      <w:start w:val="0"/>
      <w:numFmt w:val="bullet"/>
      <w:lvlText w:val="•"/>
      <w:lvlJc w:val="left"/>
      <w:pPr>
        <w:ind w:left="5953" w:hanging="425"/>
      </w:pPr>
      <w:rPr>
        <w:rFonts w:hint="default"/>
        <w:lang w:val="en-US" w:eastAsia="en-US" w:bidi="en-US"/>
      </w:rPr>
    </w:lvl>
  </w:abstractNum>
  <w:abstractNum w:abstractNumId="12">
    <w:nsid w:val="EFF39B70"/>
    <w:multiLevelType w:val="singleLevel"/>
    <w:tmpl w:val="EFF39B70"/>
    <w:lvl w:ilvl="0" w:tentative="0">
      <w:start w:val="1"/>
      <w:numFmt w:val="lowerLetter"/>
      <w:lvlText w:val="%1."/>
      <w:lvlJc w:val="left"/>
      <w:pPr>
        <w:tabs>
          <w:tab w:val="left" w:pos="425"/>
        </w:tabs>
        <w:ind w:left="425" w:leftChars="0" w:hanging="425" w:firstLineChars="0"/>
      </w:pPr>
      <w:rPr>
        <w:rFonts w:hint="default"/>
      </w:rPr>
    </w:lvl>
  </w:abstractNum>
  <w:abstractNum w:abstractNumId="13">
    <w:nsid w:val="071310ED"/>
    <w:multiLevelType w:val="singleLevel"/>
    <w:tmpl w:val="071310ED"/>
    <w:lvl w:ilvl="0" w:tentative="0">
      <w:start w:val="1"/>
      <w:numFmt w:val="decimal"/>
      <w:lvlText w:val="%1)"/>
      <w:lvlJc w:val="left"/>
      <w:pPr>
        <w:tabs>
          <w:tab w:val="left" w:pos="425"/>
        </w:tabs>
        <w:ind w:left="425" w:leftChars="0" w:hanging="425" w:firstLineChars="0"/>
      </w:pPr>
      <w:rPr>
        <w:rFonts w:hint="default"/>
      </w:rPr>
    </w:lvl>
  </w:abstractNum>
  <w:abstractNum w:abstractNumId="14">
    <w:nsid w:val="07F2E950"/>
    <w:multiLevelType w:val="multilevel"/>
    <w:tmpl w:val="07F2E950"/>
    <w:lvl w:ilvl="0" w:tentative="0">
      <w:start w:val="1"/>
      <w:numFmt w:val="decimal"/>
      <w:lvlText w:val="%1."/>
      <w:lvlJc w:val="left"/>
      <w:pPr>
        <w:ind w:left="561" w:hanging="454"/>
        <w:jc w:val="left"/>
      </w:pPr>
      <w:rPr>
        <w:rFonts w:hint="default" w:ascii="Footlight MT Light" w:hAnsi="Footlight MT Light" w:eastAsia="Footlight MT Light" w:cs="Footlight MT Light"/>
        <w:spacing w:val="-1"/>
        <w:w w:val="100"/>
        <w:sz w:val="24"/>
        <w:szCs w:val="24"/>
        <w:lang w:val="en-US" w:eastAsia="en-US" w:bidi="en-US"/>
      </w:rPr>
    </w:lvl>
    <w:lvl w:ilvl="1" w:tentative="0">
      <w:start w:val="1"/>
      <w:numFmt w:val="lowerLetter"/>
      <w:lvlText w:val="%2."/>
      <w:lvlJc w:val="left"/>
      <w:pPr>
        <w:ind w:left="844" w:hanging="284"/>
        <w:jc w:val="left"/>
      </w:pPr>
      <w:rPr>
        <w:rFonts w:hint="default" w:ascii="Footlight MT Light" w:hAnsi="Footlight MT Light" w:eastAsia="Footlight MT Light" w:cs="Footlight MT Light"/>
        <w:spacing w:val="-8"/>
        <w:w w:val="96"/>
        <w:sz w:val="24"/>
        <w:szCs w:val="24"/>
        <w:lang w:val="en-US" w:eastAsia="en-US" w:bidi="en-US"/>
      </w:rPr>
    </w:lvl>
    <w:lvl w:ilvl="2" w:tentative="0">
      <w:start w:val="0"/>
      <w:numFmt w:val="bullet"/>
      <w:lvlText w:val="•"/>
      <w:lvlJc w:val="left"/>
      <w:pPr>
        <w:ind w:left="840" w:hanging="284"/>
      </w:pPr>
      <w:rPr>
        <w:rFonts w:hint="default"/>
        <w:lang w:val="en-US" w:eastAsia="en-US" w:bidi="en-US"/>
      </w:rPr>
    </w:lvl>
    <w:lvl w:ilvl="3" w:tentative="0">
      <w:start w:val="0"/>
      <w:numFmt w:val="bullet"/>
      <w:lvlText w:val="•"/>
      <w:lvlJc w:val="left"/>
      <w:pPr>
        <w:ind w:left="1919" w:hanging="284"/>
      </w:pPr>
      <w:rPr>
        <w:rFonts w:hint="default"/>
        <w:lang w:val="en-US" w:eastAsia="en-US" w:bidi="en-US"/>
      </w:rPr>
    </w:lvl>
    <w:lvl w:ilvl="4" w:tentative="0">
      <w:start w:val="0"/>
      <w:numFmt w:val="bullet"/>
      <w:lvlText w:val="•"/>
      <w:lvlJc w:val="left"/>
      <w:pPr>
        <w:ind w:left="2999" w:hanging="284"/>
      </w:pPr>
      <w:rPr>
        <w:rFonts w:hint="default"/>
        <w:lang w:val="en-US" w:eastAsia="en-US" w:bidi="en-US"/>
      </w:rPr>
    </w:lvl>
    <w:lvl w:ilvl="5" w:tentative="0">
      <w:start w:val="0"/>
      <w:numFmt w:val="bullet"/>
      <w:lvlText w:val="•"/>
      <w:lvlJc w:val="left"/>
      <w:pPr>
        <w:ind w:left="4078" w:hanging="284"/>
      </w:pPr>
      <w:rPr>
        <w:rFonts w:hint="default"/>
        <w:lang w:val="en-US" w:eastAsia="en-US" w:bidi="en-US"/>
      </w:rPr>
    </w:lvl>
    <w:lvl w:ilvl="6" w:tentative="0">
      <w:start w:val="0"/>
      <w:numFmt w:val="bullet"/>
      <w:lvlText w:val="•"/>
      <w:lvlJc w:val="left"/>
      <w:pPr>
        <w:ind w:left="5158" w:hanging="284"/>
      </w:pPr>
      <w:rPr>
        <w:rFonts w:hint="default"/>
        <w:lang w:val="en-US" w:eastAsia="en-US" w:bidi="en-US"/>
      </w:rPr>
    </w:lvl>
    <w:lvl w:ilvl="7" w:tentative="0">
      <w:start w:val="0"/>
      <w:numFmt w:val="bullet"/>
      <w:lvlText w:val="•"/>
      <w:lvlJc w:val="left"/>
      <w:pPr>
        <w:ind w:left="6237" w:hanging="284"/>
      </w:pPr>
      <w:rPr>
        <w:rFonts w:hint="default"/>
        <w:lang w:val="en-US" w:eastAsia="en-US" w:bidi="en-US"/>
      </w:rPr>
    </w:lvl>
    <w:lvl w:ilvl="8" w:tentative="0">
      <w:start w:val="0"/>
      <w:numFmt w:val="bullet"/>
      <w:lvlText w:val="•"/>
      <w:lvlJc w:val="left"/>
      <w:pPr>
        <w:ind w:left="7317" w:hanging="284"/>
      </w:pPr>
      <w:rPr>
        <w:rFonts w:hint="default"/>
        <w:lang w:val="en-US" w:eastAsia="en-US" w:bidi="en-US"/>
      </w:rPr>
    </w:lvl>
  </w:abstractNum>
  <w:abstractNum w:abstractNumId="15">
    <w:nsid w:val="07FF9BEC"/>
    <w:multiLevelType w:val="singleLevel"/>
    <w:tmpl w:val="07FF9BEC"/>
    <w:lvl w:ilvl="0" w:tentative="0">
      <w:start w:val="1"/>
      <w:numFmt w:val="decimal"/>
      <w:lvlText w:val="%1."/>
      <w:lvlJc w:val="left"/>
      <w:pPr>
        <w:tabs>
          <w:tab w:val="left" w:pos="425"/>
        </w:tabs>
        <w:ind w:left="425" w:leftChars="0" w:hanging="425" w:firstLineChars="0"/>
      </w:pPr>
      <w:rPr>
        <w:rFonts w:hint="default"/>
      </w:rPr>
    </w:lvl>
  </w:abstractNum>
  <w:abstractNum w:abstractNumId="16">
    <w:nsid w:val="0C21F101"/>
    <w:multiLevelType w:val="singleLevel"/>
    <w:tmpl w:val="0C21F101"/>
    <w:lvl w:ilvl="0" w:tentative="0">
      <w:start w:val="1"/>
      <w:numFmt w:val="lowerLetter"/>
      <w:lvlText w:val="%1."/>
      <w:lvlJc w:val="left"/>
      <w:pPr>
        <w:tabs>
          <w:tab w:val="left" w:pos="425"/>
        </w:tabs>
        <w:ind w:left="425" w:leftChars="0" w:hanging="425" w:firstLineChars="0"/>
      </w:pPr>
      <w:rPr>
        <w:rFonts w:hint="default"/>
      </w:rPr>
    </w:lvl>
  </w:abstractNum>
  <w:abstractNum w:abstractNumId="17">
    <w:nsid w:val="0DC49AEE"/>
    <w:multiLevelType w:val="singleLevel"/>
    <w:tmpl w:val="0DC49AEE"/>
    <w:lvl w:ilvl="0" w:tentative="0">
      <w:start w:val="1"/>
      <w:numFmt w:val="decimal"/>
      <w:lvlText w:val="%1)"/>
      <w:lvlJc w:val="left"/>
      <w:pPr>
        <w:tabs>
          <w:tab w:val="left" w:pos="425"/>
        </w:tabs>
        <w:ind w:left="425" w:leftChars="0" w:hanging="425" w:firstLineChars="0"/>
      </w:pPr>
      <w:rPr>
        <w:rFonts w:hint="default"/>
      </w:rPr>
    </w:lvl>
  </w:abstractNum>
  <w:abstractNum w:abstractNumId="18">
    <w:nsid w:val="12C4C314"/>
    <w:multiLevelType w:val="singleLevel"/>
    <w:tmpl w:val="12C4C314"/>
    <w:lvl w:ilvl="0" w:tentative="0">
      <w:start w:val="1"/>
      <w:numFmt w:val="lowerLetter"/>
      <w:lvlText w:val="%1."/>
      <w:lvlJc w:val="left"/>
      <w:pPr>
        <w:tabs>
          <w:tab w:val="left" w:pos="425"/>
        </w:tabs>
        <w:ind w:left="425" w:leftChars="0" w:hanging="425" w:firstLineChars="0"/>
      </w:pPr>
      <w:rPr>
        <w:rFonts w:hint="default"/>
      </w:rPr>
    </w:lvl>
  </w:abstractNum>
  <w:abstractNum w:abstractNumId="19">
    <w:nsid w:val="16DC85E7"/>
    <w:multiLevelType w:val="singleLevel"/>
    <w:tmpl w:val="16DC85E7"/>
    <w:lvl w:ilvl="0" w:tentative="0">
      <w:start w:val="1"/>
      <w:numFmt w:val="lowerLetter"/>
      <w:lvlText w:val="%1."/>
      <w:lvlJc w:val="left"/>
      <w:pPr>
        <w:tabs>
          <w:tab w:val="left" w:pos="425"/>
        </w:tabs>
        <w:ind w:left="425" w:leftChars="0" w:hanging="425" w:firstLineChars="0"/>
      </w:pPr>
      <w:rPr>
        <w:rFonts w:hint="default"/>
      </w:rPr>
    </w:lvl>
  </w:abstractNum>
  <w:abstractNum w:abstractNumId="20">
    <w:nsid w:val="1EFA494F"/>
    <w:multiLevelType w:val="singleLevel"/>
    <w:tmpl w:val="1EFA494F"/>
    <w:lvl w:ilvl="0" w:tentative="0">
      <w:start w:val="1"/>
      <w:numFmt w:val="lowerLetter"/>
      <w:lvlText w:val="%1."/>
      <w:lvlJc w:val="left"/>
      <w:pPr>
        <w:tabs>
          <w:tab w:val="left" w:pos="425"/>
        </w:tabs>
        <w:ind w:left="425" w:leftChars="0" w:hanging="425" w:firstLineChars="0"/>
      </w:pPr>
      <w:rPr>
        <w:rFonts w:hint="default"/>
      </w:rPr>
    </w:lvl>
  </w:abstractNum>
  <w:abstractNum w:abstractNumId="21">
    <w:nsid w:val="2A9D82C7"/>
    <w:multiLevelType w:val="singleLevel"/>
    <w:tmpl w:val="2A9D82C7"/>
    <w:lvl w:ilvl="0" w:tentative="0">
      <w:start w:val="1"/>
      <w:numFmt w:val="lowerLetter"/>
      <w:lvlText w:val="%1."/>
      <w:lvlJc w:val="left"/>
      <w:pPr>
        <w:tabs>
          <w:tab w:val="left" w:pos="425"/>
        </w:tabs>
        <w:ind w:left="425" w:leftChars="0" w:hanging="425" w:firstLineChars="0"/>
      </w:pPr>
      <w:rPr>
        <w:rFonts w:hint="default"/>
      </w:rPr>
    </w:lvl>
  </w:abstractNum>
  <w:abstractNum w:abstractNumId="22">
    <w:nsid w:val="2B22C477"/>
    <w:multiLevelType w:val="singleLevel"/>
    <w:tmpl w:val="2B22C477"/>
    <w:lvl w:ilvl="0" w:tentative="0">
      <w:start w:val="1"/>
      <w:numFmt w:val="lowerLetter"/>
      <w:lvlText w:val="%1."/>
      <w:lvlJc w:val="left"/>
      <w:pPr>
        <w:tabs>
          <w:tab w:val="left" w:pos="425"/>
        </w:tabs>
        <w:ind w:left="425" w:leftChars="0" w:hanging="425" w:firstLineChars="0"/>
      </w:pPr>
      <w:rPr>
        <w:rFonts w:hint="default"/>
      </w:rPr>
    </w:lvl>
  </w:abstractNum>
  <w:abstractNum w:abstractNumId="23">
    <w:nsid w:val="2B27326B"/>
    <w:multiLevelType w:val="singleLevel"/>
    <w:tmpl w:val="2B27326B"/>
    <w:lvl w:ilvl="0" w:tentative="0">
      <w:start w:val="1"/>
      <w:numFmt w:val="lowerLetter"/>
      <w:lvlText w:val="%1."/>
      <w:lvlJc w:val="left"/>
      <w:pPr>
        <w:tabs>
          <w:tab w:val="left" w:pos="425"/>
        </w:tabs>
        <w:ind w:left="425" w:leftChars="0" w:hanging="425" w:firstLineChars="0"/>
      </w:pPr>
      <w:rPr>
        <w:rFonts w:hint="default"/>
      </w:rPr>
    </w:lvl>
  </w:abstractNum>
  <w:abstractNum w:abstractNumId="24">
    <w:nsid w:val="35C2719D"/>
    <w:multiLevelType w:val="singleLevel"/>
    <w:tmpl w:val="35C2719D"/>
    <w:lvl w:ilvl="0" w:tentative="0">
      <w:start w:val="1"/>
      <w:numFmt w:val="decimal"/>
      <w:lvlText w:val="%1)"/>
      <w:lvlJc w:val="left"/>
      <w:pPr>
        <w:tabs>
          <w:tab w:val="left" w:pos="425"/>
        </w:tabs>
        <w:ind w:left="425" w:leftChars="0" w:hanging="425" w:firstLineChars="0"/>
      </w:pPr>
      <w:rPr>
        <w:rFonts w:hint="default"/>
      </w:rPr>
    </w:lvl>
  </w:abstractNum>
  <w:abstractNum w:abstractNumId="25">
    <w:nsid w:val="36BE399A"/>
    <w:multiLevelType w:val="singleLevel"/>
    <w:tmpl w:val="36BE399A"/>
    <w:lvl w:ilvl="0" w:tentative="0">
      <w:start w:val="1"/>
      <w:numFmt w:val="decimal"/>
      <w:lvlText w:val="%1."/>
      <w:lvlJc w:val="left"/>
      <w:pPr>
        <w:tabs>
          <w:tab w:val="left" w:pos="425"/>
        </w:tabs>
        <w:ind w:left="425" w:leftChars="0" w:hanging="425" w:firstLineChars="0"/>
      </w:pPr>
      <w:rPr>
        <w:rFonts w:hint="default"/>
      </w:rPr>
    </w:lvl>
  </w:abstractNum>
  <w:abstractNum w:abstractNumId="26">
    <w:nsid w:val="46E1559F"/>
    <w:multiLevelType w:val="singleLevel"/>
    <w:tmpl w:val="46E1559F"/>
    <w:lvl w:ilvl="0" w:tentative="0">
      <w:start w:val="1"/>
      <w:numFmt w:val="lowerLetter"/>
      <w:lvlText w:val="%1."/>
      <w:lvlJc w:val="left"/>
      <w:pPr>
        <w:tabs>
          <w:tab w:val="left" w:pos="425"/>
        </w:tabs>
        <w:ind w:left="425" w:leftChars="0" w:hanging="425" w:firstLineChars="0"/>
      </w:pPr>
      <w:rPr>
        <w:rFonts w:hint="default"/>
      </w:rPr>
    </w:lvl>
  </w:abstractNum>
  <w:abstractNum w:abstractNumId="27">
    <w:nsid w:val="61C0C5DA"/>
    <w:multiLevelType w:val="singleLevel"/>
    <w:tmpl w:val="61C0C5DA"/>
    <w:lvl w:ilvl="0" w:tentative="0">
      <w:start w:val="1"/>
      <w:numFmt w:val="decimal"/>
      <w:lvlText w:val="%1."/>
      <w:lvlJc w:val="left"/>
      <w:pPr>
        <w:tabs>
          <w:tab w:val="left" w:pos="425"/>
        </w:tabs>
        <w:ind w:left="425" w:leftChars="0" w:hanging="425" w:firstLineChars="0"/>
      </w:pPr>
      <w:rPr>
        <w:rFonts w:hint="default"/>
      </w:rPr>
    </w:lvl>
  </w:abstractNum>
  <w:abstractNum w:abstractNumId="28">
    <w:nsid w:val="643D46F0"/>
    <w:multiLevelType w:val="singleLevel"/>
    <w:tmpl w:val="643D46F0"/>
    <w:lvl w:ilvl="0" w:tentative="0">
      <w:start w:val="1"/>
      <w:numFmt w:val="decimal"/>
      <w:lvlText w:val="%1)"/>
      <w:lvlJc w:val="left"/>
      <w:pPr>
        <w:tabs>
          <w:tab w:val="left" w:pos="425"/>
        </w:tabs>
        <w:ind w:left="425" w:leftChars="0" w:hanging="425" w:firstLineChars="0"/>
      </w:pPr>
      <w:rPr>
        <w:rFonts w:hint="default"/>
      </w:rPr>
    </w:lvl>
  </w:abstractNum>
  <w:abstractNum w:abstractNumId="29">
    <w:nsid w:val="69388E9C"/>
    <w:multiLevelType w:val="singleLevel"/>
    <w:tmpl w:val="69388E9C"/>
    <w:lvl w:ilvl="0" w:tentative="0">
      <w:start w:val="1"/>
      <w:numFmt w:val="lowerLetter"/>
      <w:lvlText w:val="%1."/>
      <w:lvlJc w:val="left"/>
      <w:pPr>
        <w:tabs>
          <w:tab w:val="left" w:pos="425"/>
        </w:tabs>
        <w:ind w:left="425" w:leftChars="0" w:hanging="425" w:firstLineChars="0"/>
      </w:pPr>
      <w:rPr>
        <w:rFonts w:hint="default"/>
      </w:rPr>
    </w:lvl>
  </w:abstractNum>
  <w:abstractNum w:abstractNumId="30">
    <w:nsid w:val="6D659565"/>
    <w:multiLevelType w:val="singleLevel"/>
    <w:tmpl w:val="6D659565"/>
    <w:lvl w:ilvl="0" w:tentative="0">
      <w:start w:val="1"/>
      <w:numFmt w:val="decimal"/>
      <w:lvlText w:val="%1)"/>
      <w:lvlJc w:val="left"/>
      <w:pPr>
        <w:tabs>
          <w:tab w:val="left" w:pos="425"/>
        </w:tabs>
        <w:ind w:left="425" w:leftChars="0" w:hanging="425" w:firstLineChars="0"/>
      </w:pPr>
      <w:rPr>
        <w:rFonts w:hint="default"/>
      </w:rPr>
    </w:lvl>
  </w:abstractNum>
  <w:abstractNum w:abstractNumId="31">
    <w:nsid w:val="6F1659CA"/>
    <w:multiLevelType w:val="singleLevel"/>
    <w:tmpl w:val="6F1659CA"/>
    <w:lvl w:ilvl="0" w:tentative="0">
      <w:start w:val="1"/>
      <w:numFmt w:val="lowerLetter"/>
      <w:lvlText w:val="%1."/>
      <w:lvlJc w:val="left"/>
      <w:pPr>
        <w:tabs>
          <w:tab w:val="left" w:pos="425"/>
        </w:tabs>
        <w:ind w:left="425" w:leftChars="0" w:hanging="425" w:firstLineChars="0"/>
      </w:pPr>
      <w:rPr>
        <w:rFonts w:hint="default"/>
      </w:rPr>
    </w:lvl>
  </w:abstractNum>
  <w:abstractNum w:abstractNumId="32">
    <w:nsid w:val="70B25819"/>
    <w:multiLevelType w:val="singleLevel"/>
    <w:tmpl w:val="70B25819"/>
    <w:lvl w:ilvl="0" w:tentative="0">
      <w:start w:val="1"/>
      <w:numFmt w:val="decimal"/>
      <w:lvlText w:val="%1)"/>
      <w:lvlJc w:val="left"/>
      <w:pPr>
        <w:tabs>
          <w:tab w:val="left" w:pos="425"/>
        </w:tabs>
        <w:ind w:left="425" w:leftChars="0" w:hanging="425" w:firstLineChars="0"/>
      </w:pPr>
      <w:rPr>
        <w:rFonts w:hint="default"/>
      </w:rPr>
    </w:lvl>
  </w:abstractNum>
  <w:abstractNum w:abstractNumId="33">
    <w:nsid w:val="7A52BC5B"/>
    <w:multiLevelType w:val="singleLevel"/>
    <w:tmpl w:val="7A52BC5B"/>
    <w:lvl w:ilvl="0" w:tentative="0">
      <w:start w:val="1"/>
      <w:numFmt w:val="decimal"/>
      <w:lvlText w:val="%1)"/>
      <w:lvlJc w:val="left"/>
      <w:pPr>
        <w:tabs>
          <w:tab w:val="left" w:pos="425"/>
        </w:tabs>
        <w:ind w:left="425" w:leftChars="0" w:hanging="425" w:firstLineChars="0"/>
      </w:pPr>
      <w:rPr>
        <w:rFonts w:hint="default"/>
      </w:rPr>
    </w:lvl>
  </w:abstractNum>
  <w:abstractNum w:abstractNumId="34">
    <w:nsid w:val="7B648703"/>
    <w:multiLevelType w:val="singleLevel"/>
    <w:tmpl w:val="7B648703"/>
    <w:lvl w:ilvl="0" w:tentative="0">
      <w:start w:val="1"/>
      <w:numFmt w:val="decimal"/>
      <w:lvlText w:val="%1)"/>
      <w:lvlJc w:val="left"/>
      <w:pPr>
        <w:tabs>
          <w:tab w:val="left" w:pos="425"/>
        </w:tabs>
        <w:ind w:left="425" w:leftChars="0" w:hanging="425" w:firstLineChars="0"/>
      </w:pPr>
      <w:rPr>
        <w:rFonts w:hint="default"/>
      </w:rPr>
    </w:lvl>
  </w:abstractNum>
  <w:num w:numId="1">
    <w:abstractNumId w:val="15"/>
  </w:num>
  <w:num w:numId="2">
    <w:abstractNumId w:val="8"/>
  </w:num>
  <w:num w:numId="3">
    <w:abstractNumId w:val="27"/>
  </w:num>
  <w:num w:numId="4">
    <w:abstractNumId w:val="0"/>
  </w:num>
  <w:num w:numId="5">
    <w:abstractNumId w:val="7"/>
  </w:num>
  <w:num w:numId="6">
    <w:abstractNumId w:val="6"/>
  </w:num>
  <w:num w:numId="7">
    <w:abstractNumId w:val="18"/>
  </w:num>
  <w:num w:numId="8">
    <w:abstractNumId w:val="14"/>
  </w:num>
  <w:num w:numId="9">
    <w:abstractNumId w:val="16"/>
  </w:num>
  <w:num w:numId="10">
    <w:abstractNumId w:val="9"/>
  </w:num>
  <w:num w:numId="11">
    <w:abstractNumId w:val="19"/>
  </w:num>
  <w:num w:numId="12">
    <w:abstractNumId w:val="24"/>
  </w:num>
  <w:num w:numId="13">
    <w:abstractNumId w:val="28"/>
  </w:num>
  <w:num w:numId="14">
    <w:abstractNumId w:val="11"/>
  </w:num>
  <w:num w:numId="15">
    <w:abstractNumId w:val="5"/>
  </w:num>
  <w:num w:numId="16">
    <w:abstractNumId w:val="2"/>
  </w:num>
  <w:num w:numId="17">
    <w:abstractNumId w:val="22"/>
  </w:num>
  <w:num w:numId="18">
    <w:abstractNumId w:val="12"/>
  </w:num>
  <w:num w:numId="19">
    <w:abstractNumId w:val="20"/>
  </w:num>
  <w:num w:numId="20">
    <w:abstractNumId w:val="21"/>
  </w:num>
  <w:num w:numId="21">
    <w:abstractNumId w:val="32"/>
  </w:num>
  <w:num w:numId="22">
    <w:abstractNumId w:val="29"/>
  </w:num>
  <w:num w:numId="23">
    <w:abstractNumId w:val="33"/>
  </w:num>
  <w:num w:numId="24">
    <w:abstractNumId w:val="23"/>
  </w:num>
  <w:num w:numId="25">
    <w:abstractNumId w:val="13"/>
  </w:num>
  <w:num w:numId="26">
    <w:abstractNumId w:val="10"/>
  </w:num>
  <w:num w:numId="27">
    <w:abstractNumId w:val="26"/>
  </w:num>
  <w:num w:numId="28">
    <w:abstractNumId w:val="30"/>
  </w:num>
  <w:num w:numId="29">
    <w:abstractNumId w:val="17"/>
  </w:num>
  <w:num w:numId="30">
    <w:abstractNumId w:val="34"/>
  </w:num>
  <w:num w:numId="31">
    <w:abstractNumId w:val="31"/>
  </w:num>
  <w:num w:numId="32">
    <w:abstractNumId w:val="1"/>
  </w:num>
  <w:num w:numId="33">
    <w:abstractNumId w:val="3"/>
  </w:num>
  <w:num w:numId="34">
    <w:abstractNumId w:val="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CB7008"/>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11D7366"/>
    <w:rsid w:val="031268B7"/>
    <w:rsid w:val="03203BEA"/>
    <w:rsid w:val="03F52F37"/>
    <w:rsid w:val="04D578C4"/>
    <w:rsid w:val="04E10410"/>
    <w:rsid w:val="07134246"/>
    <w:rsid w:val="07BA75B3"/>
    <w:rsid w:val="07D72966"/>
    <w:rsid w:val="087510B4"/>
    <w:rsid w:val="08973135"/>
    <w:rsid w:val="08A134AB"/>
    <w:rsid w:val="08CA606B"/>
    <w:rsid w:val="096D408C"/>
    <w:rsid w:val="0A5F0CC3"/>
    <w:rsid w:val="0AF3531F"/>
    <w:rsid w:val="0D9420FC"/>
    <w:rsid w:val="0DA61930"/>
    <w:rsid w:val="0DA95331"/>
    <w:rsid w:val="0EA56DAF"/>
    <w:rsid w:val="0ED472E8"/>
    <w:rsid w:val="0F9C62B7"/>
    <w:rsid w:val="0FFA60D7"/>
    <w:rsid w:val="104050F5"/>
    <w:rsid w:val="136F2CF3"/>
    <w:rsid w:val="13C3674E"/>
    <w:rsid w:val="141C0ED9"/>
    <w:rsid w:val="145A6D05"/>
    <w:rsid w:val="14A7179F"/>
    <w:rsid w:val="15862497"/>
    <w:rsid w:val="159930E5"/>
    <w:rsid w:val="16460240"/>
    <w:rsid w:val="17FA61ED"/>
    <w:rsid w:val="1852018F"/>
    <w:rsid w:val="198458D9"/>
    <w:rsid w:val="1A0925DA"/>
    <w:rsid w:val="1DDC44C9"/>
    <w:rsid w:val="1DF85810"/>
    <w:rsid w:val="1EB322CC"/>
    <w:rsid w:val="1FD630E2"/>
    <w:rsid w:val="22B80880"/>
    <w:rsid w:val="232E1CDA"/>
    <w:rsid w:val="23934413"/>
    <w:rsid w:val="24775728"/>
    <w:rsid w:val="25563476"/>
    <w:rsid w:val="26003BED"/>
    <w:rsid w:val="26216833"/>
    <w:rsid w:val="266955A4"/>
    <w:rsid w:val="26B5656C"/>
    <w:rsid w:val="27704865"/>
    <w:rsid w:val="27A92046"/>
    <w:rsid w:val="281349CC"/>
    <w:rsid w:val="2AC23FD0"/>
    <w:rsid w:val="2AE51C30"/>
    <w:rsid w:val="2BEA1257"/>
    <w:rsid w:val="2D4670B9"/>
    <w:rsid w:val="2D4A3381"/>
    <w:rsid w:val="2F1C670A"/>
    <w:rsid w:val="2F7E1A2D"/>
    <w:rsid w:val="30704990"/>
    <w:rsid w:val="313F3935"/>
    <w:rsid w:val="31A26E64"/>
    <w:rsid w:val="32C57BC6"/>
    <w:rsid w:val="32F67198"/>
    <w:rsid w:val="332D51DE"/>
    <w:rsid w:val="358121C4"/>
    <w:rsid w:val="359E7278"/>
    <w:rsid w:val="35F57E9E"/>
    <w:rsid w:val="38426EB4"/>
    <w:rsid w:val="38B442BB"/>
    <w:rsid w:val="38D17DD4"/>
    <w:rsid w:val="3901487D"/>
    <w:rsid w:val="39C50D72"/>
    <w:rsid w:val="39D538D5"/>
    <w:rsid w:val="39DF6B74"/>
    <w:rsid w:val="3A294D10"/>
    <w:rsid w:val="3BEC0A8A"/>
    <w:rsid w:val="3C203D2C"/>
    <w:rsid w:val="3DC1280B"/>
    <w:rsid w:val="3F7E002E"/>
    <w:rsid w:val="3F9D5362"/>
    <w:rsid w:val="406075BC"/>
    <w:rsid w:val="41150626"/>
    <w:rsid w:val="42320950"/>
    <w:rsid w:val="423D1B7C"/>
    <w:rsid w:val="43717B60"/>
    <w:rsid w:val="4469003D"/>
    <w:rsid w:val="47635196"/>
    <w:rsid w:val="488F0A1F"/>
    <w:rsid w:val="4BBE387B"/>
    <w:rsid w:val="4CF96C65"/>
    <w:rsid w:val="4D001E60"/>
    <w:rsid w:val="4D8B7D98"/>
    <w:rsid w:val="4DB831FB"/>
    <w:rsid w:val="4E954ED0"/>
    <w:rsid w:val="4F993FCD"/>
    <w:rsid w:val="4FBC69FA"/>
    <w:rsid w:val="4FC55630"/>
    <w:rsid w:val="50146D42"/>
    <w:rsid w:val="502E56E3"/>
    <w:rsid w:val="514D4122"/>
    <w:rsid w:val="51766AAC"/>
    <w:rsid w:val="518F5D51"/>
    <w:rsid w:val="52125B96"/>
    <w:rsid w:val="538A3A1A"/>
    <w:rsid w:val="548D4796"/>
    <w:rsid w:val="549707DB"/>
    <w:rsid w:val="5569037E"/>
    <w:rsid w:val="55D71297"/>
    <w:rsid w:val="566A7E13"/>
    <w:rsid w:val="56E51E32"/>
    <w:rsid w:val="57234CF1"/>
    <w:rsid w:val="572A7100"/>
    <w:rsid w:val="576975A6"/>
    <w:rsid w:val="57AF5F4D"/>
    <w:rsid w:val="57DA51EC"/>
    <w:rsid w:val="58251530"/>
    <w:rsid w:val="5833245C"/>
    <w:rsid w:val="585139F2"/>
    <w:rsid w:val="5A5054C8"/>
    <w:rsid w:val="5AE046D3"/>
    <w:rsid w:val="5D396F34"/>
    <w:rsid w:val="5D99386B"/>
    <w:rsid w:val="5E3B34E2"/>
    <w:rsid w:val="5F5A50B3"/>
    <w:rsid w:val="5FB32324"/>
    <w:rsid w:val="60F657CB"/>
    <w:rsid w:val="63190BF4"/>
    <w:rsid w:val="654E006F"/>
    <w:rsid w:val="65B510D5"/>
    <w:rsid w:val="65C94A90"/>
    <w:rsid w:val="66905F8D"/>
    <w:rsid w:val="672739E4"/>
    <w:rsid w:val="67346A04"/>
    <w:rsid w:val="673D6737"/>
    <w:rsid w:val="67CB7008"/>
    <w:rsid w:val="67D25A50"/>
    <w:rsid w:val="6A74784E"/>
    <w:rsid w:val="6AFB05F4"/>
    <w:rsid w:val="6D8F6018"/>
    <w:rsid w:val="6E2E28CB"/>
    <w:rsid w:val="6F5A52E5"/>
    <w:rsid w:val="6FE604E5"/>
    <w:rsid w:val="70FC0AA5"/>
    <w:rsid w:val="710770C2"/>
    <w:rsid w:val="727944B9"/>
    <w:rsid w:val="72E319EF"/>
    <w:rsid w:val="7333746D"/>
    <w:rsid w:val="73410A88"/>
    <w:rsid w:val="73BC1BD7"/>
    <w:rsid w:val="740A3C72"/>
    <w:rsid w:val="742F0340"/>
    <w:rsid w:val="748179C1"/>
    <w:rsid w:val="74AE08C5"/>
    <w:rsid w:val="76B26D9C"/>
    <w:rsid w:val="788E60A6"/>
    <w:rsid w:val="78BE28B7"/>
    <w:rsid w:val="791B1AC4"/>
    <w:rsid w:val="7A474B30"/>
    <w:rsid w:val="7A5D5FBD"/>
    <w:rsid w:val="7BEC3DE6"/>
    <w:rsid w:val="7CA06F05"/>
    <w:rsid w:val="7CB01A38"/>
    <w:rsid w:val="7CBB5F4F"/>
    <w:rsid w:val="7E1443BC"/>
    <w:rsid w:val="7EEB5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character" w:default="1" w:styleId="5">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tabs>
        <w:tab w:val="center" w:pos="4153"/>
        <w:tab w:val="right" w:pos="8306"/>
      </w:tabs>
      <w:snapToGrid w:val="0"/>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Table Paragraph"/>
    <w:basedOn w:val="1"/>
    <w:qFormat/>
    <w:uiPriority w:val="1"/>
    <w:rPr>
      <w:rFonts w:ascii="Footlight MT Light" w:hAnsi="Footlight MT Light" w:eastAsia="Footlight MT Light" w:cs="Footlight MT Light"/>
      <w:lang w:val="en-US" w:eastAsia="en-US" w:bidi="en-US"/>
    </w:rPr>
  </w:style>
  <w:style w:type="paragraph" w:styleId="9">
    <w:name w:val="List Paragraph"/>
    <w:basedOn w:val="1"/>
    <w:qFormat/>
    <w:uiPriority w:val="1"/>
    <w:pPr>
      <w:ind w:left="1070" w:hanging="360"/>
    </w:pPr>
    <w:rPr>
      <w:rFonts w:ascii="Footlight MT Light" w:hAnsi="Footlight MT Light" w:eastAsia="Footlight MT Light" w:cs="Footlight MT Light"/>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WPS Office_11.2.0.9669_F1E327BC-269C-435d-A152-05C5408002CA</Application>
  <DocSecurity>0</DocSecurity>
  <Lines>0</Lines>
  <Paragraphs>0</Paragraphs>
  <ScaleCrop>false</ScaleCrop>
  <Company>UKPBJ Kab. Morowali Utara</Company>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Rancangan SPK Jasa Konsultansi Konstruksi</dc:title>
  <dc:subject>Kontrak Harga Satuan/Lumsum</dc:subject>
  <dc:creator>asus; Mirhan Triandi Doe</dc:creator>
  <cp:lastModifiedBy>asus</cp:lastModifiedBy>
  <cp:revision>1</cp:revision>
  <dcterms:created xsi:type="dcterms:W3CDTF">2020-12-23T04:41:00Z</dcterms:created>
  <dcterms:modified xsi:type="dcterms:W3CDTF">2020-12-28T15:30:59Z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